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7D" w:rsidRPr="0096687D" w:rsidRDefault="0096687D" w:rsidP="0096687D">
      <w:pPr>
        <w:shd w:val="clear" w:color="auto" w:fill="F6F6F6"/>
        <w:spacing w:before="300" w:line="240" w:lineRule="auto"/>
        <w:outlineLvl w:val="1"/>
        <w:rPr>
          <w:rFonts w:ascii="inherit" w:eastAsia="Times New Roman" w:hAnsi="inherit" w:cs="Arial"/>
          <w:color w:val="336699"/>
          <w:sz w:val="45"/>
          <w:szCs w:val="45"/>
          <w:lang w:val="ru-RU"/>
        </w:rPr>
      </w:pPr>
      <w:r w:rsidRPr="0096687D">
        <w:rPr>
          <w:rFonts w:ascii="inherit" w:eastAsia="Times New Roman" w:hAnsi="inherit" w:cs="Arial"/>
          <w:color w:val="336699"/>
          <w:sz w:val="45"/>
          <w:szCs w:val="45"/>
          <w:lang w:val="ru-RU"/>
        </w:rPr>
        <w:t>Порядок заключения инвестиционного договора</w:t>
      </w:r>
    </w:p>
    <w:p w:rsidR="0096687D" w:rsidRPr="0096687D" w:rsidRDefault="0096687D" w:rsidP="0096687D">
      <w:pPr>
        <w:shd w:val="clear" w:color="auto" w:fill="F6F6F6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i/>
          <w:iCs/>
          <w:color w:val="000000"/>
          <w:sz w:val="23"/>
          <w:szCs w:val="23"/>
          <w:lang w:val="ru-RU"/>
        </w:rPr>
        <w:t>Выдержки из Положения о порядке заключения, изменения и прекращения инвестиционных договоров, утвержденного постановлением Совета Министров Республики Беларусь от 04.09.2024 № 650.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b/>
          <w:bCs/>
          <w:color w:val="000000"/>
          <w:sz w:val="23"/>
          <w:szCs w:val="23"/>
          <w:lang w:val="ru-RU"/>
        </w:rPr>
        <w:t xml:space="preserve">РАЗДЕЛ </w:t>
      </w:r>
      <w:r w:rsidRPr="0096687D">
        <w:rPr>
          <w:rFonts w:ascii="Arial" w:eastAsia="Times New Roman" w:hAnsi="Arial" w:cs="Arial"/>
          <w:b/>
          <w:bCs/>
          <w:color w:val="000000"/>
          <w:sz w:val="23"/>
          <w:szCs w:val="23"/>
        </w:rPr>
        <w:t>II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</w:r>
      <w:r w:rsidRPr="0096687D">
        <w:rPr>
          <w:rFonts w:ascii="Arial" w:eastAsia="Times New Roman" w:hAnsi="Arial" w:cs="Arial"/>
          <w:b/>
          <w:bCs/>
          <w:color w:val="000000"/>
          <w:sz w:val="23"/>
          <w:szCs w:val="23"/>
          <w:lang w:val="ru-RU"/>
        </w:rPr>
        <w:t>ЗАКЛЮЧЕНИЕ ИНВЕСТИЦИОННОГО ДОГОВОРА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b/>
          <w:bCs/>
          <w:color w:val="000000"/>
          <w:sz w:val="23"/>
          <w:szCs w:val="23"/>
          <w:lang w:val="ru-RU"/>
        </w:rPr>
        <w:t>ГЛАВА 2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</w:r>
      <w:r w:rsidRPr="0096687D">
        <w:rPr>
          <w:rFonts w:ascii="Arial" w:eastAsia="Times New Roman" w:hAnsi="Arial" w:cs="Arial"/>
          <w:b/>
          <w:bCs/>
          <w:color w:val="000000"/>
          <w:sz w:val="23"/>
          <w:szCs w:val="23"/>
          <w:lang w:val="ru-RU"/>
        </w:rPr>
        <w:t>ТРЕБОВАНИЯ К ИНВЕСТОРУ (ИНВЕСТОРАМ) И РЕАЛИЗУЮЩЕЙ ОРГАНИЗАЦИИ. ИНИЦИИРОВАНИЕ ЗАКЛЮЧЕНИЯ ИНВЕСТИЦИОННОГО ДОГОВОРА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3. Инвестор (инвесторы), инициирующий заключение инвестиционного договора, и реализующая организация должны соответствовать требованиям, предусмотренным в пункте 3 статьи 21 Закона Республики Беларусь "Об инвестициях", а также следующим требованиям, касающимся их финансово-экономического положения: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3.1. инвестор (инвесторы), являющийся индивидуальным предпринимателем, не должен находиться в процессе прекращения деятельности;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3.2. являться платежеспособными.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4. Соответствие требованию, предусмотренному: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4.1. в подпункте 3.1 пункта 3 статьи 21 Закона Республики Беларусь "Об инвестициях" в отношении инвестора (инвесторов) и реализующей организации: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являющихся резидентами Республики Беларусь, подтверждается путем сверки уполномоченным органом соответствующих сведений на веб-портале Единого государственного регистра юридических лиц и индивидуальных предпринимателей;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не являющихся резидентами Республики Беларусь, подтверждается выпиской из торгового регистра страны места нахождения инвестора (инвесторов) или иным эквивалентным доказательством юридического статуса инвестора (инвесторов) в соответствии с законодательством страны его места нахождения, выданными не позднее трех месяцев до даты регистрации заявления о заключении инвестиционного договора (далее для целей настоящего раздела - заявление инициатора);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4.2. в подпункте 3.1 пункта 3 настоящего Положения, подтверждается путем сверки уполномоченным органом соответствующих сведений на веб-портале Единого государственного регистра юридических лиц и индивидуальных предпринимателей;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4.3. в подпункте 3.2 пункта 3 настоящего Положения, подтверждается документами, предусмотренными в подпункте 8.7 пункта 8 настоящего Положения;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4.4. в подпунктах 3.2 и 3.3 пункта 3 статьи 21Закона Республики Беларусь "Об инвестициях", подтверждается в заявлении инициатора.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5. Инвестиционный проект, предлагаемый к реализации в рамках инвестиционного договора, должен соответствовать основным требованиям, предусмотренным в подпунктах 1.1 и 1.2 пункта 1 статьи 21 Закона Республики Беларусь "Об инвестициях", а также следующим критериям: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5.1. являться эффективным и финансово реализуемым. Соответствие данному критерию подтверждается: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по инвестиционным проектам, в финансировании которых участвует открытое акционерное общество "Банк развития Республики Беларусь" (далее - Банк развития), - заключением по результатам анализа бизнес-плана инвестиционного проекта, проводимого Банком развития;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lastRenderedPageBreak/>
        <w:t xml:space="preserve">по иным инвестиционным проектам - заключением Банка развития по результатам осуществления финансово-экономической оценки инвестиционного проекта в соответствии с Положением о порядке осуществления финансово-экономической оценки, определения структуры финансирования, мониторинга и сопровождения реализации инвестиционных проектов, утвержденным постановлением Совета Министров Республики Беларусь от 28 февраля 2024 г. </w:t>
      </w:r>
      <w:r w:rsidRPr="0096687D">
        <w:rPr>
          <w:rFonts w:ascii="Arial" w:eastAsia="Times New Roman" w:hAnsi="Arial" w:cs="Arial"/>
          <w:color w:val="000000"/>
          <w:sz w:val="23"/>
          <w:szCs w:val="23"/>
        </w:rPr>
        <w:t>N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131 (далее - заключение по результатам оценки);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5.2. доля собственных средств, направляемых на реализацию инвестиционного проекта, должна составлять не менее 15 процентов от общих инвестиционных затрат по нему, определяемых согласно бизнес-плану инвестиционного проекта.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К собственным средствам, предусмотренным в части первой настоящего подпункта, относятся имущество и иные объекты гражданских прав, принадлежащие инвестору (инвесторам) и (или) реализующей организации на праве собственности, ином законном основании, позволяющем распоряжаться ими, которые могут быть использованы при реализации инвестиционного проекта в виде вклада в уставный фонд, предоставления займа, денежных средств за счет деятельности организации.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6. В ходе подготовки предложения о заключении инвестиционного договора (далее для целей настоящего раздела - предложение) инвестор (инвесторы) вправе обратиться в уполномоченный орган, определяемый в соответствии с пунктом 7 настоящего Положения, в целях: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6.1. проработки: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указанных в таком обращении условий реализации инвестиционного проекта в рамках инвестиционного договора;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возможности подбора иного земельного участка в намечаемом месте его размещения требуемого размера для строительства и обслуживания объектов, в том числе для строительства и обслуживания инженерной и транспортной инфраструктуры, необходимой для функционирования таких объектов (далее - иной земельный участок).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Рассмотрение обращения, предусмотренного в части первой настоящего пункта, осуществляется в сроки и в порядке, установленные законодательством об обращениях граждан и юридических лиц;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6.2. уведомления о подготовке предложения и планируемой дате его внесения.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7. Инициирование заключения инвестиционного договора осуществляется путем внесения инвестором (инвесторами) предложения в уполномоченный орган, являющийся: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7.1. республиканским органом государственного управления, иной организацией, подчиненной Совету Министров Республики Беларусь, областным (Минским городским) исполнительным комитетом: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указанным в перечне земельных участков для реализации инвестиционных проектов (далее - перечень участков), - в случае, если инвестор (инвесторы) и (или) реализующая организация претендуют на реализацию инвестиционного проекта в рамках инвестиционного договора на земельном участке, включенном в перечень участков;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определяемым в соответствии с его компетенцией, возложенными на него задачами, сферой (областью) проводимой им государственной политики (вопросами, находящимися в его ведении), - в случае, если инвестор (инвесторы) и (или) реализующая организация не претендуют на реализацию инвестиционного проекта в рамках инвестиционного договора на земельном участке, включенном в перечень участков;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 xml:space="preserve">7.2. Управлением делами Президента Республики Беларусь (далее - Управление делами) либо Оперативно-аналитическим центром при Президенте Республики Беларусь (далее - Оперативно-аналитический центр), по вопросам, находящимся в их ведении, - в случаях, указанных в абзацах втором и третьем подпункта 7.1 настоящего пункта, и при этом не требуется возмещение затрат (части затрат), связанных с созданием объектов (их частей) магистральной инженерной инфраструктуры, распределительной инженерной 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lastRenderedPageBreak/>
        <w:t>инфраструктуры и распределительной транспортной инфраструктуры (далее - объекты инфраструктуры).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8. В предложение включаются: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8.1. заявление инициатора, подписанное инвестором (инвесторами).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В случае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то заявление инициатора может быть представлено и подписано одним из инвесторов или реализующей организацией.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От имени инвестора (инвесторов) и реализующей организации заявление инициатора может быть представлено и подписано уполномоченным ими лицом.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В заявлении инициатора должна быть указана информация о (об):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месте размещения и площади земельного участка, включенного в перечень участков, либо иного земельного участка (если инвестор (инвесторы) и (или) реализующая организация претендуют на реализацию инвестиционного проекта в рамках инвестиционного договора на одном из таких земельных участков) и обоснование выбора такого земельного участка;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соответствии инвестора (инвесторов) и реализующей организации требованиям, предусмотренным в пункте 3 настоящего Положения, а инвестиционного проекта в рамках инвестиционного договора - критериям, предусмотренным в пункте 5 настоящего Положения;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виде деятельности (секторе экономики), которому соответствует предлагаемый к реализации инвестиционный проект;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объеме инвестиций, планируемых по инвестиционному проекту, включая инвестиции в основной капитал;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готовности создания и наличии заинтересованности в возмещении инвестору (инвесторам) и (или) реализующей организации затрат (части затрат), связанных с созданием объектов инфраструктуры, в случае реализации инвестиционного проекта в рамках инвестиционного договора на территории промышленных, аграрно-промышленных, аграрных, природоохранных и туристско-рекреационных районов из числа отдельных регионов (указывается при необходимости). В этом случае также указывается необходимая для эксплуатации объекта осуществления инвестиций мощность объекта инфраструктуры;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отсутствии с 23 июля 2024 г. нарушений норм пункта 2 статьи 100 Кодекса Республики Беларусь об архитектурной, градостроительной и строительной деятельности за три года, предшествующих дате регистрации предложения инициатора;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8.2. проект инвестиционного договора, подписанный инвестором (инвесторами) и реализующей организацией (при ее наличии), и его электронная копия;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8.3. заверенная инициатором копия документа, удостоверяющего личность инвестора (инвесторов) (для физических лиц);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8.4. заверенные инициатором копии следующих документов в отношении юридических лиц, иностранных организаций, не являющихся юридическими лицами: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документы, подтверждающие полномочия лица (лиц), подписавшего проект инвестиционного договора, на его подписание;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учредительные документы инвестора (инвесторов) и реализующей организации (при ее наличии);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8.5. документы, подтверждающие соответствие инвестора (инвесторов) и реализующей организации требованиям, предусмотренным в пункте 3 настоящего Положения;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 xml:space="preserve">8.6. сведения об участниках инвестора (инвесторов), а также лицах, которые являются собственниками имущества инвестора (инвесторов), либо владеют 10 и более процентами акций (долей в уставном фонде) инвестора (инвесторов), либо прямо или 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lastRenderedPageBreak/>
        <w:t>косвенно имеют право или возможность влиять на принимаемые им решения или иным образом контролировать его действия: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фамилия, собственное имя, отчество (если таковое имеется), гражданство или подданство (для физических лиц);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полное наименование, страна учреждения и место нахождения (для юридических лиц, иностранных организаций, не являющихся юридическими лицами);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8.7. заверенные копии: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 xml:space="preserve">аудиторского заключения (для юридических лиц, являющихся резидентами Республики Беларусь), или заключения по результатам проведения финансового </w:t>
      </w:r>
      <w:r w:rsidRPr="0096687D">
        <w:rPr>
          <w:rFonts w:ascii="Arial" w:eastAsia="Times New Roman" w:hAnsi="Arial" w:cs="Arial"/>
          <w:color w:val="000000"/>
          <w:sz w:val="23"/>
          <w:szCs w:val="23"/>
        </w:rPr>
        <w:t>Due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</w:t>
      </w:r>
      <w:r w:rsidRPr="0096687D">
        <w:rPr>
          <w:rFonts w:ascii="Arial" w:eastAsia="Times New Roman" w:hAnsi="Arial" w:cs="Arial"/>
          <w:color w:val="000000"/>
          <w:sz w:val="23"/>
          <w:szCs w:val="23"/>
        </w:rPr>
        <w:t>Diligence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, или аудиторского заключения международного стандарта </w:t>
      </w:r>
      <w:r w:rsidRPr="0096687D">
        <w:rPr>
          <w:rFonts w:ascii="Arial" w:eastAsia="Times New Roman" w:hAnsi="Arial" w:cs="Arial"/>
          <w:color w:val="000000"/>
          <w:sz w:val="23"/>
          <w:szCs w:val="23"/>
        </w:rPr>
        <w:t>ISA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700 с переводом на белорусский или русский язык (для юридических лиц, не являющихся резидентами Республики Беларусь, иностранных организаций, не являющихся юридическими лицами). Такие заключения представляются за два года, предшествующих дате регистрации предложения, а для инвестора (инвесторов) и реализующей организации, с даты создания которых прошло менее двух лет, - за период деятельности и должны содержать оценку финансового состояния инвестора (инвесторов) и реализующей организации, их возможностей по осуществлению заявленных инвестиций;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сведений банков об остатках денежных средств на счетах, письма банков и (или) иные документы (при их наличии), подтверждающие намерения кредиторов (банков), других лиц предоставить средства для реализации инвестиционного проекта инвестору (инвесторам) и (или) реализующей организации, в том числе в форме кредитов, займов, ссуд с указанием ориентировочных сумм предоставляемых средств и условий их предоставления;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8.8. бизнес-план инвестиционного проекта, подготовленный в соответствии с требованиями к разработке бизнес-планов инвестиционных проектов, устанавливаемыми Министерством экономики.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В бизнес-плане инвестиционного проекта в обязательном порядке отражается информация о запрашиваемых в рамках инвестиционного договора льготах и (или) преференциях;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8.9. заключение по результатам анализа бизнес-плана инвестиционного проекта, проводимого Банком развития, - в случае, если Банк развития участвует в финансировании инвестиционного проекта.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9. В случае представления указанных в пункте 8 настоящего Положения документов не на государственных языках Республики Беларусь инициатор должен обеспечить их перевод на белорусский или русский язык. Верность перевода или подлинность подписи переводчика должна быть засвидетельствована нотариусом.</w:t>
      </w: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  <w:t>Документы, указанные в пункте 8 настоящего Положения, выданные на территории другого государства, должны быть легализованы в дипломатических представительствах или консульских учреждениях Республики Беларусь, если иное не предусмотрено международными договорами Республики Беларусь.</w:t>
      </w:r>
    </w:p>
    <w:p w:rsidR="0096687D" w:rsidRPr="0096687D" w:rsidRDefault="0096687D" w:rsidP="0096687D">
      <w:pPr>
        <w:shd w:val="clear" w:color="auto" w:fill="F6F6F6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10. В случае, если проектом инвестиционного договора предусматривается его заключение двумя и более инвесторами или инвестором (инвесторами) и реализующей организацией, документы, указанные в подпунктах 8.3 - 8.7 пункта </w:t>
      </w:r>
      <w:proofErr w:type="gramStart"/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>8&lt; настоящего</w:t>
      </w:r>
      <w:proofErr w:type="gramEnd"/>
      <w:r w:rsidRPr="0096687D">
        <w:rPr>
          <w:rFonts w:ascii="Arial" w:eastAsia="Times New Roman" w:hAnsi="Arial" w:cs="Arial"/>
          <w:color w:val="000000"/>
          <w:sz w:val="23"/>
          <w:szCs w:val="23"/>
          <w:lang w:val="ru-RU"/>
        </w:rPr>
        <w:t xml:space="preserve"> Положения, представляются в отношении каждого инвестора и реализующей организации.</w:t>
      </w:r>
    </w:p>
    <w:p w:rsidR="00664549" w:rsidRPr="0096687D" w:rsidRDefault="00664549">
      <w:pPr>
        <w:rPr>
          <w:lang w:val="ru-RU"/>
        </w:rPr>
      </w:pPr>
      <w:bookmarkStart w:id="0" w:name="_GoBack"/>
      <w:bookmarkEnd w:id="0"/>
    </w:p>
    <w:sectPr w:rsidR="00664549" w:rsidRPr="009668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7D"/>
    <w:rsid w:val="00664549"/>
    <w:rsid w:val="009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C910-1F7D-4C80-86BD-A7B8F20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2025-06-03T10:00:00Z</dcterms:created>
  <dcterms:modified xsi:type="dcterms:W3CDTF">2025-06-03T10:02:00Z</dcterms:modified>
</cp:coreProperties>
</file>