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5"/>
      </w:tblGrid>
      <w:tr w:rsidR="004E28D0" w:rsidRPr="004E28D0" w14:paraId="048F4940" w14:textId="77777777" w:rsidTr="004E28D0">
        <w:trPr>
          <w:trHeight w:val="1117"/>
        </w:trPr>
        <w:tc>
          <w:tcPr>
            <w:tcW w:w="9555" w:type="dxa"/>
            <w:shd w:val="clear" w:color="auto" w:fill="00B0F0"/>
          </w:tcPr>
          <w:p w14:paraId="3D9E79CA" w14:textId="77777777" w:rsidR="004E28D0" w:rsidRDefault="004E28D0" w:rsidP="00DE3F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3B2FC8C" w14:textId="77777777" w:rsidR="004E28D0" w:rsidRPr="004E28D0" w:rsidRDefault="005A7C9D" w:rsidP="005A7C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121738">
              <w:rPr>
                <w:rFonts w:ascii="Times New Roman" w:hAnsi="Times New Roman" w:cs="Times New Roman"/>
                <w:b/>
                <w:sz w:val="32"/>
                <w:szCs w:val="32"/>
              </w:rPr>
              <w:t>азначени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="001217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E28D0" w:rsidRPr="004E28D0">
              <w:rPr>
                <w:rFonts w:ascii="Times New Roman" w:hAnsi="Times New Roman" w:cs="Times New Roman"/>
                <w:b/>
                <w:sz w:val="32"/>
                <w:szCs w:val="32"/>
              </w:rPr>
              <w:t>пенсии</w:t>
            </w:r>
          </w:p>
        </w:tc>
      </w:tr>
    </w:tbl>
    <w:p w14:paraId="07F9CD2F" w14:textId="77777777" w:rsidR="003F01BC" w:rsidRPr="00577CAB" w:rsidRDefault="003F01BC" w:rsidP="00DE3FEA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154128A4" w14:textId="77777777" w:rsidR="005F1AD6" w:rsidRPr="00577CAB" w:rsidRDefault="005F1AD6" w:rsidP="00DE3FE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7CAB">
        <w:rPr>
          <w:rFonts w:ascii="Times New Roman" w:hAnsi="Times New Roman" w:cs="Times New Roman"/>
          <w:b/>
          <w:color w:val="FF0000"/>
          <w:sz w:val="32"/>
          <w:szCs w:val="32"/>
        </w:rPr>
        <w:t>Пенсия за выслугу лет</w:t>
      </w:r>
    </w:p>
    <w:p w14:paraId="7FC0E7A0" w14:textId="6AE21EAC" w:rsidR="006D0D8C" w:rsidRPr="00363AFC" w:rsidRDefault="006D0D8C" w:rsidP="00DE3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AFC">
        <w:rPr>
          <w:rFonts w:ascii="Times New Roman" w:hAnsi="Times New Roman" w:cs="Times New Roman"/>
          <w:sz w:val="24"/>
          <w:szCs w:val="24"/>
        </w:rPr>
        <w:t xml:space="preserve">Для назначения пенсии </w:t>
      </w:r>
      <w:r w:rsidRPr="00363AFC">
        <w:rPr>
          <w:rFonts w:ascii="Times New Roman" w:hAnsi="Times New Roman" w:cs="Times New Roman"/>
          <w:b/>
          <w:sz w:val="24"/>
          <w:szCs w:val="24"/>
        </w:rPr>
        <w:t>за выслугу лет</w:t>
      </w:r>
      <w:r w:rsidR="00EF05AB" w:rsidRPr="00363AFC">
        <w:rPr>
          <w:rFonts w:ascii="Times New Roman" w:hAnsi="Times New Roman" w:cs="Times New Roman"/>
          <w:b/>
          <w:sz w:val="24"/>
          <w:szCs w:val="24"/>
        </w:rPr>
        <w:t>,</w:t>
      </w:r>
      <w:r w:rsidR="00DE3FEA" w:rsidRPr="0036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D63" w:rsidRPr="00363AFC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постоянно проживающи</w:t>
      </w:r>
      <w:r w:rsidR="00EF05AB" w:rsidRPr="00363AFC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</w:t>
      </w:r>
      <w:r w:rsidR="00F27D63" w:rsidRPr="00363AFC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в Республике Беларусь лицам из числа военнослужащих, уволенных с военной службы </w:t>
      </w:r>
      <w:r w:rsidR="00EF05AB" w:rsidRPr="00363AFC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в </w:t>
      </w:r>
      <w:r w:rsidR="00F27D63" w:rsidRPr="00363AFC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Республике Беларусь</w:t>
      </w:r>
      <w:r w:rsidR="00EF05AB" w:rsidRPr="00363AFC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или в бывшем СССР</w:t>
      </w:r>
      <w:r w:rsidR="002D21D6" w:rsidRPr="00363AFC">
        <w:rPr>
          <w:rFonts w:ascii="Times New Roman" w:hAnsi="Times New Roman" w:cs="Times New Roman"/>
          <w:sz w:val="24"/>
          <w:szCs w:val="24"/>
        </w:rPr>
        <w:t>,</w:t>
      </w:r>
      <w:r w:rsidR="00EF05AB" w:rsidRPr="00363AFC">
        <w:rPr>
          <w:rFonts w:ascii="Times New Roman" w:hAnsi="Times New Roman" w:cs="Times New Roman"/>
          <w:sz w:val="24"/>
          <w:szCs w:val="24"/>
        </w:rPr>
        <w:t xml:space="preserve"> необходимо представить</w:t>
      </w:r>
      <w:r w:rsidRPr="00363AFC">
        <w:rPr>
          <w:rFonts w:ascii="Times New Roman" w:hAnsi="Times New Roman" w:cs="Times New Roman"/>
          <w:sz w:val="24"/>
          <w:szCs w:val="24"/>
        </w:rPr>
        <w:t xml:space="preserve"> в кабинет </w:t>
      </w:r>
      <w:r w:rsidR="00577CAB">
        <w:rPr>
          <w:rFonts w:ascii="Times New Roman" w:hAnsi="Times New Roman" w:cs="Times New Roman"/>
          <w:sz w:val="24"/>
          <w:szCs w:val="24"/>
        </w:rPr>
        <w:t xml:space="preserve">№ 11 военного комиссариата Дятловского района  </w:t>
      </w:r>
      <w:r w:rsidRPr="00363AFC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2682F357" w14:textId="7FBF9B4D" w:rsidR="005F1AD6" w:rsidRPr="00363AFC" w:rsidRDefault="006D0D8C" w:rsidP="00DE3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AFC">
        <w:rPr>
          <w:rFonts w:ascii="Times New Roman" w:hAnsi="Times New Roman" w:cs="Times New Roman"/>
          <w:sz w:val="24"/>
          <w:szCs w:val="24"/>
        </w:rPr>
        <w:t xml:space="preserve">1. </w:t>
      </w:r>
      <w:r w:rsidR="005F1AD6" w:rsidRPr="00363AFC">
        <w:rPr>
          <w:rFonts w:ascii="Times New Roman" w:hAnsi="Times New Roman" w:cs="Times New Roman"/>
          <w:sz w:val="24"/>
          <w:szCs w:val="24"/>
        </w:rPr>
        <w:t>заявление о назначении (возобновлении выплаты) пенсии</w:t>
      </w:r>
      <w:r w:rsidRPr="00363AFC">
        <w:rPr>
          <w:rFonts w:ascii="Times New Roman" w:hAnsi="Times New Roman" w:cs="Times New Roman"/>
          <w:sz w:val="24"/>
          <w:szCs w:val="24"/>
        </w:rPr>
        <w:t xml:space="preserve"> (бланк заявления заполняется в кабинете)</w:t>
      </w:r>
      <w:r w:rsidR="005F1AD6" w:rsidRPr="00363AFC">
        <w:rPr>
          <w:rFonts w:ascii="Times New Roman" w:hAnsi="Times New Roman" w:cs="Times New Roman"/>
          <w:sz w:val="24"/>
          <w:szCs w:val="24"/>
        </w:rPr>
        <w:t>;</w:t>
      </w:r>
    </w:p>
    <w:p w14:paraId="08BE2128" w14:textId="3493E6F8" w:rsidR="002D21D6" w:rsidRPr="00363AFC" w:rsidRDefault="006D0D8C" w:rsidP="00DE3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AFC">
        <w:rPr>
          <w:rFonts w:ascii="Times New Roman" w:hAnsi="Times New Roman" w:cs="Times New Roman"/>
          <w:sz w:val="24"/>
          <w:szCs w:val="24"/>
        </w:rPr>
        <w:t xml:space="preserve">2. </w:t>
      </w:r>
      <w:r w:rsidR="002D21D6" w:rsidRPr="00363AFC">
        <w:rPr>
          <w:rFonts w:ascii="Times New Roman" w:hAnsi="Times New Roman" w:cs="Times New Roman"/>
          <w:sz w:val="24"/>
          <w:szCs w:val="24"/>
        </w:rPr>
        <w:t>паспорт</w:t>
      </w:r>
      <w:r w:rsidR="00EF05AB" w:rsidRPr="00363AFC">
        <w:rPr>
          <w:rFonts w:ascii="Times New Roman" w:hAnsi="Times New Roman" w:cs="Times New Roman"/>
          <w:sz w:val="24"/>
          <w:szCs w:val="24"/>
        </w:rPr>
        <w:t xml:space="preserve"> или иные документы удостоверяющие личность</w:t>
      </w:r>
      <w:r w:rsidR="002D21D6" w:rsidRPr="00363AFC">
        <w:rPr>
          <w:rFonts w:ascii="Times New Roman" w:hAnsi="Times New Roman" w:cs="Times New Roman"/>
          <w:sz w:val="24"/>
          <w:szCs w:val="24"/>
        </w:rPr>
        <w:t>;</w:t>
      </w:r>
    </w:p>
    <w:p w14:paraId="010AB920" w14:textId="1454722C" w:rsidR="005F1AD6" w:rsidRPr="00363AFC" w:rsidRDefault="00C95760" w:rsidP="00DE3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AFC">
        <w:rPr>
          <w:rFonts w:ascii="Times New Roman" w:hAnsi="Times New Roman" w:cs="Times New Roman"/>
          <w:sz w:val="24"/>
          <w:szCs w:val="24"/>
        </w:rPr>
        <w:t>3</w:t>
      </w:r>
      <w:r w:rsidR="002D21D6" w:rsidRPr="00363AFC">
        <w:rPr>
          <w:rFonts w:ascii="Times New Roman" w:hAnsi="Times New Roman" w:cs="Times New Roman"/>
          <w:sz w:val="24"/>
          <w:szCs w:val="24"/>
        </w:rPr>
        <w:t>. документы, подтверждающие группу и причину инвалидности (</w:t>
      </w:r>
      <w:r w:rsidR="00EF05AB" w:rsidRPr="00363AFC">
        <w:rPr>
          <w:rFonts w:ascii="Times New Roman" w:hAnsi="Times New Roman" w:cs="Times New Roman"/>
          <w:sz w:val="24"/>
          <w:szCs w:val="24"/>
        </w:rPr>
        <w:t>при наличии инвалидности</w:t>
      </w:r>
      <w:r w:rsidR="002D21D6" w:rsidRPr="00363AFC">
        <w:rPr>
          <w:rFonts w:ascii="Times New Roman" w:hAnsi="Times New Roman" w:cs="Times New Roman"/>
          <w:sz w:val="24"/>
          <w:szCs w:val="24"/>
        </w:rPr>
        <w:t>);</w:t>
      </w:r>
    </w:p>
    <w:p w14:paraId="136CBFF1" w14:textId="77777777" w:rsidR="005F1AD6" w:rsidRPr="00363AFC" w:rsidRDefault="00C95760" w:rsidP="00DE3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AFC">
        <w:rPr>
          <w:rFonts w:ascii="Times New Roman" w:hAnsi="Times New Roman" w:cs="Times New Roman"/>
          <w:sz w:val="24"/>
          <w:szCs w:val="24"/>
        </w:rPr>
        <w:t>4</w:t>
      </w:r>
      <w:r w:rsidR="002D21D6" w:rsidRPr="00363AFC">
        <w:rPr>
          <w:rFonts w:ascii="Times New Roman" w:hAnsi="Times New Roman" w:cs="Times New Roman"/>
          <w:sz w:val="24"/>
          <w:szCs w:val="24"/>
        </w:rPr>
        <w:t xml:space="preserve">. </w:t>
      </w:r>
      <w:r w:rsidR="00BF2B61" w:rsidRPr="00363AFC">
        <w:rPr>
          <w:rFonts w:ascii="Times New Roman" w:hAnsi="Times New Roman" w:cs="Times New Roman"/>
          <w:sz w:val="24"/>
          <w:szCs w:val="24"/>
        </w:rPr>
        <w:t xml:space="preserve">сведения об открытии счета для перечисления пенсии (копия договора на открытие </w:t>
      </w:r>
      <w:proofErr w:type="gramStart"/>
      <w:r w:rsidR="00BF2B61" w:rsidRPr="00363AFC">
        <w:rPr>
          <w:rFonts w:ascii="Times New Roman" w:hAnsi="Times New Roman" w:cs="Times New Roman"/>
          <w:sz w:val="24"/>
          <w:szCs w:val="24"/>
        </w:rPr>
        <w:t>карт-</w:t>
      </w:r>
      <w:r w:rsidR="002D0262" w:rsidRPr="00363AFC">
        <w:rPr>
          <w:rFonts w:ascii="Times New Roman" w:hAnsi="Times New Roman" w:cs="Times New Roman"/>
          <w:sz w:val="24"/>
          <w:szCs w:val="24"/>
        </w:rPr>
        <w:t>счета</w:t>
      </w:r>
      <w:proofErr w:type="gramEnd"/>
      <w:r w:rsidR="002D0262" w:rsidRPr="00363AFC">
        <w:rPr>
          <w:rFonts w:ascii="Times New Roman" w:hAnsi="Times New Roman" w:cs="Times New Roman"/>
          <w:sz w:val="24"/>
          <w:szCs w:val="24"/>
        </w:rPr>
        <w:t>, выписка со счета и т.д.);</w:t>
      </w:r>
    </w:p>
    <w:p w14:paraId="4E0C46AF" w14:textId="77777777" w:rsidR="00C95760" w:rsidRPr="00363AFC" w:rsidRDefault="00C95760" w:rsidP="00C95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AFC">
        <w:rPr>
          <w:rFonts w:ascii="Times New Roman" w:hAnsi="Times New Roman" w:cs="Times New Roman"/>
          <w:sz w:val="24"/>
          <w:szCs w:val="24"/>
        </w:rPr>
        <w:t>5</w:t>
      </w:r>
      <w:r w:rsidR="00BF2B61" w:rsidRPr="00363AFC">
        <w:rPr>
          <w:rFonts w:ascii="Times New Roman" w:hAnsi="Times New Roman" w:cs="Times New Roman"/>
          <w:sz w:val="24"/>
          <w:szCs w:val="24"/>
        </w:rPr>
        <w:t xml:space="preserve">. </w:t>
      </w:r>
      <w:r w:rsidR="00856522" w:rsidRPr="00363AFC">
        <w:rPr>
          <w:rFonts w:ascii="Times New Roman" w:hAnsi="Times New Roman" w:cs="Times New Roman"/>
          <w:sz w:val="24"/>
          <w:szCs w:val="24"/>
        </w:rPr>
        <w:t>документы, подтверждающие право на льготы (</w:t>
      </w:r>
      <w:r w:rsidR="00BF2B61" w:rsidRPr="00363AFC">
        <w:rPr>
          <w:rFonts w:ascii="Times New Roman" w:hAnsi="Times New Roman" w:cs="Times New Roman"/>
          <w:sz w:val="24"/>
          <w:szCs w:val="24"/>
        </w:rPr>
        <w:t>Чернобыльск</w:t>
      </w:r>
      <w:r w:rsidR="002D0262" w:rsidRPr="00363AFC">
        <w:rPr>
          <w:rFonts w:ascii="Times New Roman" w:hAnsi="Times New Roman" w:cs="Times New Roman"/>
          <w:sz w:val="24"/>
          <w:szCs w:val="24"/>
        </w:rPr>
        <w:t>ая</w:t>
      </w:r>
      <w:r w:rsidR="00BF2B61" w:rsidRPr="00363AFC">
        <w:rPr>
          <w:rFonts w:ascii="Times New Roman" w:hAnsi="Times New Roman" w:cs="Times New Roman"/>
          <w:sz w:val="24"/>
          <w:szCs w:val="24"/>
        </w:rPr>
        <w:t xml:space="preserve"> АЭС, участие в боевых действиях</w:t>
      </w:r>
      <w:r w:rsidR="002D0262" w:rsidRPr="00363AF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42510D" w:rsidRPr="00363AFC">
        <w:rPr>
          <w:rFonts w:ascii="Times New Roman" w:hAnsi="Times New Roman" w:cs="Times New Roman"/>
          <w:sz w:val="24"/>
          <w:szCs w:val="24"/>
        </w:rPr>
        <w:t>);</w:t>
      </w:r>
    </w:p>
    <w:p w14:paraId="48008D84" w14:textId="77777777" w:rsidR="0042510D" w:rsidRPr="00363AFC" w:rsidRDefault="00C95760" w:rsidP="00C95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AFC">
        <w:rPr>
          <w:rFonts w:ascii="Times New Roman" w:hAnsi="Times New Roman" w:cs="Times New Roman"/>
          <w:sz w:val="24"/>
          <w:szCs w:val="24"/>
        </w:rPr>
        <w:t>6</w:t>
      </w:r>
      <w:r w:rsidR="0042510D" w:rsidRPr="00363AFC">
        <w:rPr>
          <w:rFonts w:ascii="Times New Roman" w:hAnsi="Times New Roman" w:cs="Times New Roman"/>
          <w:sz w:val="24"/>
          <w:szCs w:val="24"/>
        </w:rPr>
        <w:t>. фотография 30х40 мм</w:t>
      </w:r>
      <w:r w:rsidRPr="00363AFC">
        <w:rPr>
          <w:rFonts w:ascii="Times New Roman" w:hAnsi="Times New Roman" w:cs="Times New Roman"/>
          <w:sz w:val="24"/>
          <w:szCs w:val="24"/>
        </w:rPr>
        <w:t xml:space="preserve"> (без головного убора, сделанная в срок не более трех лет до дня обращения)</w:t>
      </w:r>
      <w:r w:rsidR="0042510D" w:rsidRPr="00363AFC">
        <w:rPr>
          <w:rFonts w:ascii="Times New Roman" w:hAnsi="Times New Roman" w:cs="Times New Roman"/>
          <w:sz w:val="24"/>
          <w:szCs w:val="24"/>
        </w:rPr>
        <w:t xml:space="preserve"> – для оформления пенсионного удостоверения.</w:t>
      </w:r>
    </w:p>
    <w:p w14:paraId="5841CC54" w14:textId="77777777" w:rsidR="00BF2B61" w:rsidRPr="00C95760" w:rsidRDefault="00BF2B61" w:rsidP="00DE3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8A860" w14:textId="04307BBC" w:rsidR="005F1AD6" w:rsidRPr="005C5FA4" w:rsidRDefault="005F1AD6" w:rsidP="00DE3F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5FA4">
        <w:rPr>
          <w:rFonts w:ascii="Times New Roman" w:hAnsi="Times New Roman" w:cs="Times New Roman"/>
          <w:sz w:val="24"/>
          <w:szCs w:val="24"/>
        </w:rPr>
        <w:t>Для назначени</w:t>
      </w:r>
      <w:r w:rsidR="002D0262" w:rsidRPr="005C5FA4">
        <w:rPr>
          <w:rFonts w:ascii="Times New Roman" w:hAnsi="Times New Roman" w:cs="Times New Roman"/>
          <w:sz w:val="24"/>
          <w:szCs w:val="24"/>
        </w:rPr>
        <w:t>я</w:t>
      </w:r>
      <w:r w:rsidRPr="005C5FA4">
        <w:rPr>
          <w:rFonts w:ascii="Times New Roman" w:hAnsi="Times New Roman" w:cs="Times New Roman"/>
          <w:sz w:val="24"/>
          <w:szCs w:val="24"/>
        </w:rPr>
        <w:t xml:space="preserve"> пенсии </w:t>
      </w:r>
      <w:r w:rsidR="00150638" w:rsidRPr="000141FA">
        <w:rPr>
          <w:rFonts w:ascii="Times New Roman" w:hAnsi="Times New Roman" w:cs="Times New Roman"/>
          <w:b/>
          <w:bCs/>
          <w:sz w:val="24"/>
          <w:szCs w:val="24"/>
        </w:rPr>
        <w:t>за выслугу лет</w:t>
      </w:r>
      <w:r w:rsidRPr="005C5FA4">
        <w:rPr>
          <w:rFonts w:ascii="Times New Roman" w:hAnsi="Times New Roman" w:cs="Times New Roman"/>
          <w:sz w:val="24"/>
          <w:szCs w:val="24"/>
        </w:rPr>
        <w:t>,</w:t>
      </w:r>
      <w:r w:rsidRPr="005C5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AFC" w:rsidRPr="005C5FA4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прибывшим для постоянного проживания в Республику Беларусь</w:t>
      </w:r>
      <w:r w:rsidR="00A657D5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r w:rsidR="00363AFC" w:rsidRPr="005C5FA4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лицам из числа военнослужащих бывшего СССР или Республики Беларусь необходимо представить </w:t>
      </w:r>
      <w:r w:rsidR="002D0262" w:rsidRPr="005C5FA4">
        <w:rPr>
          <w:rFonts w:ascii="Times New Roman" w:hAnsi="Times New Roman" w:cs="Times New Roman"/>
          <w:sz w:val="24"/>
          <w:szCs w:val="24"/>
        </w:rPr>
        <w:t xml:space="preserve">в кабинет </w:t>
      </w:r>
      <w:r w:rsidR="00577CAB">
        <w:rPr>
          <w:rFonts w:ascii="Times New Roman" w:hAnsi="Times New Roman" w:cs="Times New Roman"/>
          <w:sz w:val="24"/>
          <w:szCs w:val="24"/>
        </w:rPr>
        <w:t xml:space="preserve">№ 11 военного комиссариата Дятловского района  </w:t>
      </w:r>
      <w:r w:rsidR="002D0262" w:rsidRPr="005C5FA4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Pr="005C5FA4">
        <w:rPr>
          <w:rFonts w:ascii="Times New Roman" w:hAnsi="Times New Roman" w:cs="Times New Roman"/>
          <w:sz w:val="24"/>
          <w:szCs w:val="24"/>
        </w:rPr>
        <w:t>:</w:t>
      </w:r>
    </w:p>
    <w:p w14:paraId="5170605D" w14:textId="53078255" w:rsidR="002D0262" w:rsidRPr="005F1AD6" w:rsidRDefault="002D0262" w:rsidP="00DE3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AD6">
        <w:rPr>
          <w:rFonts w:ascii="Times New Roman" w:hAnsi="Times New Roman" w:cs="Times New Roman"/>
          <w:sz w:val="24"/>
          <w:szCs w:val="24"/>
        </w:rPr>
        <w:t>заявление о назначении (возобновлении выплаты) пенсии</w:t>
      </w:r>
      <w:r>
        <w:rPr>
          <w:rFonts w:ascii="Times New Roman" w:hAnsi="Times New Roman" w:cs="Times New Roman"/>
          <w:sz w:val="24"/>
          <w:szCs w:val="24"/>
        </w:rPr>
        <w:t xml:space="preserve"> (бланк заявления заполняется в кабинете)</w:t>
      </w:r>
      <w:r w:rsidRPr="005F1AD6">
        <w:rPr>
          <w:rFonts w:ascii="Times New Roman" w:hAnsi="Times New Roman" w:cs="Times New Roman"/>
          <w:sz w:val="24"/>
          <w:szCs w:val="24"/>
        </w:rPr>
        <w:t>;</w:t>
      </w:r>
    </w:p>
    <w:p w14:paraId="5F2DA26E" w14:textId="12FCD589" w:rsidR="002D0262" w:rsidRPr="00F62DBD" w:rsidRDefault="002D0262" w:rsidP="00DE3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DBD">
        <w:rPr>
          <w:rFonts w:ascii="Times New Roman" w:hAnsi="Times New Roman" w:cs="Times New Roman"/>
          <w:sz w:val="24"/>
          <w:szCs w:val="24"/>
        </w:rPr>
        <w:t xml:space="preserve">2. </w:t>
      </w:r>
      <w:r w:rsidR="00F62DBD"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вид</w:t>
      </w:r>
      <w:r w:rsidR="00F62DBD" w:rsidRPr="00F62DBD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F62DBD"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 жительство, биометрический вид</w:t>
      </w:r>
      <w:r w:rsidR="00F62DBD" w:rsidRPr="00F62DBD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F62DBD"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 жительство иностранного гражданина или биометрический вид</w:t>
      </w:r>
      <w:r w:rsidR="00F62DBD" w:rsidRPr="00F62DBD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F62DBD"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 жительство в лица без гражданства, идентификационную карту</w:t>
      </w:r>
      <w:r w:rsidR="00F62DBD" w:rsidRPr="00F62DBD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F62DBD"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или паспорт</w:t>
      </w:r>
      <w:r w:rsidR="00F62DBD" w:rsidRPr="00F62DBD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F62DBD"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гражданина Республики Беларусь</w:t>
      </w:r>
      <w:r w:rsidRPr="00F62DBD">
        <w:rPr>
          <w:rFonts w:ascii="Times New Roman" w:hAnsi="Times New Roman" w:cs="Times New Roman"/>
          <w:sz w:val="24"/>
          <w:szCs w:val="24"/>
        </w:rPr>
        <w:t>;</w:t>
      </w:r>
    </w:p>
    <w:p w14:paraId="70D87855" w14:textId="343D76CE" w:rsidR="00823437" w:rsidRDefault="000141FA" w:rsidP="00DE3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3437">
        <w:rPr>
          <w:rFonts w:ascii="Times New Roman" w:hAnsi="Times New Roman" w:cs="Times New Roman"/>
          <w:sz w:val="24"/>
          <w:szCs w:val="24"/>
        </w:rPr>
        <w:t xml:space="preserve">. </w:t>
      </w:r>
      <w:r w:rsidR="00823437" w:rsidRPr="005F1AD6">
        <w:rPr>
          <w:rFonts w:ascii="Times New Roman" w:hAnsi="Times New Roman" w:cs="Times New Roman"/>
          <w:sz w:val="24"/>
          <w:szCs w:val="24"/>
        </w:rPr>
        <w:t>справку о неполучении пенсии, выданную в органе по труду, занятости и социальной защите по месту регистрации</w:t>
      </w:r>
      <w:r w:rsidR="00823437">
        <w:rPr>
          <w:rFonts w:ascii="Times New Roman" w:hAnsi="Times New Roman" w:cs="Times New Roman"/>
          <w:sz w:val="24"/>
          <w:szCs w:val="24"/>
        </w:rPr>
        <w:t xml:space="preserve"> в Республике Беларусь</w:t>
      </w:r>
      <w:r w:rsidR="00823437" w:rsidRPr="005F1AD6">
        <w:rPr>
          <w:rFonts w:ascii="Times New Roman" w:hAnsi="Times New Roman" w:cs="Times New Roman"/>
          <w:sz w:val="24"/>
          <w:szCs w:val="24"/>
        </w:rPr>
        <w:t>, предусмотренную подпунктом 2.27 пункта 2 Указа №</w:t>
      </w:r>
      <w:r w:rsidR="00823437" w:rsidRPr="005F1A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3437" w:rsidRPr="005F1AD6">
        <w:rPr>
          <w:rFonts w:ascii="Times New Roman" w:hAnsi="Times New Roman" w:cs="Times New Roman"/>
          <w:sz w:val="24"/>
          <w:szCs w:val="24"/>
        </w:rPr>
        <w:t>200;</w:t>
      </w:r>
    </w:p>
    <w:p w14:paraId="560FD66F" w14:textId="46B19FFC" w:rsidR="000141FA" w:rsidRPr="00363AFC" w:rsidRDefault="000141FA" w:rsidP="000141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63AFC">
        <w:rPr>
          <w:rFonts w:ascii="Times New Roman" w:hAnsi="Times New Roman" w:cs="Times New Roman"/>
          <w:sz w:val="24"/>
          <w:szCs w:val="24"/>
        </w:rPr>
        <w:t>. документы, подтверждающие группу и причину инвалидности (при наличии инвалидности);</w:t>
      </w:r>
    </w:p>
    <w:p w14:paraId="10C77649" w14:textId="449CE806" w:rsidR="002D0262" w:rsidRPr="005F1AD6" w:rsidRDefault="000141FA" w:rsidP="00DE3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0262">
        <w:rPr>
          <w:rFonts w:ascii="Times New Roman" w:hAnsi="Times New Roman" w:cs="Times New Roman"/>
          <w:sz w:val="24"/>
          <w:szCs w:val="24"/>
        </w:rPr>
        <w:t xml:space="preserve">. сведения об открытии счета для перечисления пенсии (копия договора на открытие </w:t>
      </w:r>
      <w:proofErr w:type="gramStart"/>
      <w:r w:rsidR="002D0262">
        <w:rPr>
          <w:rFonts w:ascii="Times New Roman" w:hAnsi="Times New Roman" w:cs="Times New Roman"/>
          <w:sz w:val="24"/>
          <w:szCs w:val="24"/>
        </w:rPr>
        <w:t>карт-счета</w:t>
      </w:r>
      <w:proofErr w:type="gramEnd"/>
      <w:r w:rsidR="002D0262">
        <w:rPr>
          <w:rFonts w:ascii="Times New Roman" w:hAnsi="Times New Roman" w:cs="Times New Roman"/>
          <w:sz w:val="24"/>
          <w:szCs w:val="24"/>
        </w:rPr>
        <w:t>, выписка со счета и т.д.);</w:t>
      </w:r>
    </w:p>
    <w:p w14:paraId="4F11885D" w14:textId="3CDAD3B9" w:rsidR="002D0262" w:rsidRDefault="000141FA" w:rsidP="00DE3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0262">
        <w:rPr>
          <w:rFonts w:ascii="Times New Roman" w:hAnsi="Times New Roman" w:cs="Times New Roman"/>
          <w:sz w:val="24"/>
          <w:szCs w:val="24"/>
        </w:rPr>
        <w:t>. документы, подтверждающие право на льготы (</w:t>
      </w:r>
      <w:r w:rsidR="00823437">
        <w:rPr>
          <w:rFonts w:ascii="Times New Roman" w:hAnsi="Times New Roman" w:cs="Times New Roman"/>
          <w:sz w:val="24"/>
          <w:szCs w:val="24"/>
        </w:rPr>
        <w:t xml:space="preserve">авария на </w:t>
      </w:r>
      <w:r w:rsidR="002D0262">
        <w:rPr>
          <w:rFonts w:ascii="Times New Roman" w:hAnsi="Times New Roman" w:cs="Times New Roman"/>
          <w:sz w:val="24"/>
          <w:szCs w:val="24"/>
        </w:rPr>
        <w:t>Чернобыльск</w:t>
      </w:r>
      <w:r w:rsidR="00823437">
        <w:rPr>
          <w:rFonts w:ascii="Times New Roman" w:hAnsi="Times New Roman" w:cs="Times New Roman"/>
          <w:sz w:val="24"/>
          <w:szCs w:val="24"/>
        </w:rPr>
        <w:t>ой</w:t>
      </w:r>
      <w:r w:rsidR="002D0262">
        <w:rPr>
          <w:rFonts w:ascii="Times New Roman" w:hAnsi="Times New Roman" w:cs="Times New Roman"/>
          <w:sz w:val="24"/>
          <w:szCs w:val="24"/>
        </w:rPr>
        <w:t xml:space="preserve"> АЭС, участие в боевых действиях и т.д</w:t>
      </w:r>
      <w:r w:rsidR="00823437">
        <w:rPr>
          <w:rFonts w:ascii="Times New Roman" w:hAnsi="Times New Roman" w:cs="Times New Roman"/>
          <w:sz w:val="24"/>
          <w:szCs w:val="24"/>
        </w:rPr>
        <w:t>.)</w:t>
      </w:r>
      <w:r w:rsidR="00A657D5">
        <w:rPr>
          <w:rFonts w:ascii="Times New Roman" w:hAnsi="Times New Roman" w:cs="Times New Roman"/>
          <w:sz w:val="24"/>
          <w:szCs w:val="24"/>
        </w:rPr>
        <w:t>;</w:t>
      </w:r>
    </w:p>
    <w:p w14:paraId="6EA93A50" w14:textId="79D69BC1" w:rsidR="00C95760" w:rsidRPr="00C95760" w:rsidRDefault="000141FA" w:rsidP="00C95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5760" w:rsidRPr="00C95760">
        <w:rPr>
          <w:rFonts w:ascii="Times New Roman" w:hAnsi="Times New Roman" w:cs="Times New Roman"/>
          <w:sz w:val="24"/>
          <w:szCs w:val="24"/>
        </w:rPr>
        <w:t>. фотография 30х40 мм (без головного убора, сделанная в срок не более трех лет до дня обращения) – для оформления пенсионного удостоверения.</w:t>
      </w:r>
    </w:p>
    <w:p w14:paraId="6D2F09CB" w14:textId="77777777" w:rsidR="0042510D" w:rsidRDefault="0042510D" w:rsidP="00DE3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79EF7" w14:textId="77777777" w:rsidR="00E50C50" w:rsidRDefault="00E50C50" w:rsidP="00DE3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назначении пенсии принимается </w:t>
      </w:r>
      <w:r w:rsidR="003F363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случаях, когда к нему приложены не все необходимые документы, а также независимо от поступления личного дела военнослужащего в военкомат. Недостающие документы необходимо представлять в течение 3 месяцев со дня подачи заявления.</w:t>
      </w:r>
    </w:p>
    <w:p w14:paraId="13BA4B11" w14:textId="77777777" w:rsidR="00823437" w:rsidRDefault="00823437" w:rsidP="00DE3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Заявление о назначении пенсии за выслугу лет со всеми необходимыми документами</w:t>
      </w:r>
      <w:r w:rsidR="00D2787E">
        <w:rPr>
          <w:rFonts w:ascii="Times New Roman" w:hAnsi="Times New Roman" w:cs="Times New Roman"/>
          <w:sz w:val="24"/>
          <w:szCs w:val="24"/>
        </w:rPr>
        <w:t xml:space="preserve"> райвоенкомат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E50C5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839">
        <w:rPr>
          <w:rFonts w:ascii="Times New Roman" w:hAnsi="Times New Roman" w:cs="Times New Roman"/>
          <w:b/>
          <w:sz w:val="24"/>
          <w:szCs w:val="24"/>
        </w:rPr>
        <w:t>5 дней</w:t>
      </w:r>
      <w:r>
        <w:rPr>
          <w:rFonts w:ascii="Times New Roman" w:hAnsi="Times New Roman" w:cs="Times New Roman"/>
          <w:sz w:val="24"/>
          <w:szCs w:val="24"/>
        </w:rPr>
        <w:t xml:space="preserve"> направляет на рассмотрение в военный комиссариат Гродненской области.</w:t>
      </w:r>
    </w:p>
    <w:p w14:paraId="6CDE7CC7" w14:textId="77777777" w:rsidR="00A76839" w:rsidRDefault="00A76839" w:rsidP="00DE3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назначении либо отказе в назначении пенсии принимается в военном комиссариате </w:t>
      </w:r>
      <w:r w:rsidR="00E50C5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родненской области в </w:t>
      </w:r>
      <w:r w:rsidRPr="00A76839">
        <w:rPr>
          <w:rFonts w:ascii="Times New Roman" w:hAnsi="Times New Roman" w:cs="Times New Roman"/>
          <w:b/>
          <w:sz w:val="24"/>
          <w:szCs w:val="24"/>
        </w:rPr>
        <w:t>10-дневный</w:t>
      </w:r>
      <w:r>
        <w:rPr>
          <w:rFonts w:ascii="Times New Roman" w:hAnsi="Times New Roman" w:cs="Times New Roman"/>
          <w:sz w:val="24"/>
          <w:szCs w:val="24"/>
        </w:rPr>
        <w:t xml:space="preserve"> срок со дня поступления всех необходимых документов на пенсию</w:t>
      </w:r>
      <w:r w:rsidR="00E50C50">
        <w:rPr>
          <w:rFonts w:ascii="Times New Roman" w:hAnsi="Times New Roman" w:cs="Times New Roman"/>
          <w:sz w:val="24"/>
          <w:szCs w:val="24"/>
        </w:rPr>
        <w:t>.</w:t>
      </w:r>
    </w:p>
    <w:p w14:paraId="2E65C193" w14:textId="77777777" w:rsidR="00DE3FEA" w:rsidRDefault="00DE3FEA" w:rsidP="00DE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FF1CE" w14:textId="77777777" w:rsidR="00121738" w:rsidRPr="00577CAB" w:rsidRDefault="00DA3656" w:rsidP="00577CA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7CAB">
        <w:rPr>
          <w:rFonts w:ascii="Times New Roman" w:hAnsi="Times New Roman" w:cs="Times New Roman"/>
          <w:b/>
          <w:color w:val="FF0000"/>
          <w:sz w:val="32"/>
          <w:szCs w:val="32"/>
        </w:rPr>
        <w:t>Пенсия по инвалидности</w:t>
      </w:r>
    </w:p>
    <w:p w14:paraId="2EAC37AA" w14:textId="40AA1F2D" w:rsidR="00DA3656" w:rsidRPr="00DA3656" w:rsidRDefault="00DA3656" w:rsidP="0057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56">
        <w:rPr>
          <w:rFonts w:ascii="Times New Roman" w:hAnsi="Times New Roman" w:cs="Times New Roman"/>
          <w:sz w:val="24"/>
          <w:szCs w:val="24"/>
        </w:rPr>
        <w:t xml:space="preserve">Для назначения пенсии </w:t>
      </w:r>
      <w:r w:rsidRPr="0037090A">
        <w:rPr>
          <w:rFonts w:ascii="Times New Roman" w:hAnsi="Times New Roman" w:cs="Times New Roman"/>
          <w:b/>
          <w:sz w:val="24"/>
          <w:szCs w:val="24"/>
        </w:rPr>
        <w:t>по инвалидности</w:t>
      </w:r>
      <w:r w:rsidRPr="00DA3656">
        <w:rPr>
          <w:rFonts w:ascii="Times New Roman" w:hAnsi="Times New Roman" w:cs="Times New Roman"/>
          <w:sz w:val="24"/>
          <w:szCs w:val="24"/>
        </w:rPr>
        <w:t xml:space="preserve"> заявител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3656">
        <w:rPr>
          <w:rFonts w:ascii="Times New Roman" w:hAnsi="Times New Roman" w:cs="Times New Roman"/>
          <w:sz w:val="24"/>
          <w:szCs w:val="24"/>
        </w:rPr>
        <w:t xml:space="preserve">, постоянно проживающие на территории Республики Беларусь, подают в кабинет </w:t>
      </w:r>
      <w:r w:rsidR="00577CAB">
        <w:rPr>
          <w:rFonts w:ascii="Times New Roman" w:hAnsi="Times New Roman" w:cs="Times New Roman"/>
          <w:sz w:val="24"/>
          <w:szCs w:val="24"/>
        </w:rPr>
        <w:t xml:space="preserve">№ 11 военного комиссариата Дятловского района  </w:t>
      </w:r>
      <w:r w:rsidRPr="00DA3656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1FE047B5" w14:textId="5B81F7BA" w:rsidR="00DA3656" w:rsidRPr="00DA3656" w:rsidRDefault="00DA3656" w:rsidP="00A6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56">
        <w:rPr>
          <w:rFonts w:ascii="Times New Roman" w:hAnsi="Times New Roman" w:cs="Times New Roman"/>
          <w:sz w:val="24"/>
          <w:szCs w:val="24"/>
        </w:rPr>
        <w:t>1. заявление о назначении (возобновлении выплаты) пенсии (бланк заявления заполняется в кабинете №</w:t>
      </w:r>
      <w:r w:rsidR="00577CAB">
        <w:rPr>
          <w:rFonts w:ascii="Times New Roman" w:hAnsi="Times New Roman" w:cs="Times New Roman"/>
          <w:sz w:val="24"/>
          <w:szCs w:val="24"/>
        </w:rPr>
        <w:t>11</w:t>
      </w:r>
      <w:r w:rsidRPr="00DA3656">
        <w:rPr>
          <w:rFonts w:ascii="Times New Roman" w:hAnsi="Times New Roman" w:cs="Times New Roman"/>
          <w:sz w:val="24"/>
          <w:szCs w:val="24"/>
        </w:rPr>
        <w:t>);</w:t>
      </w:r>
    </w:p>
    <w:p w14:paraId="70FCC796" w14:textId="77777777" w:rsidR="000141FA" w:rsidRPr="00363AFC" w:rsidRDefault="000141FA" w:rsidP="00A65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AFC">
        <w:rPr>
          <w:rFonts w:ascii="Times New Roman" w:hAnsi="Times New Roman" w:cs="Times New Roman"/>
          <w:sz w:val="24"/>
          <w:szCs w:val="24"/>
        </w:rPr>
        <w:t>2. паспорт или иные документы удостоверяющие личность;</w:t>
      </w:r>
    </w:p>
    <w:p w14:paraId="76D22A0F" w14:textId="77777777" w:rsidR="00DA3656" w:rsidRPr="00DA3656" w:rsidRDefault="00C95760" w:rsidP="00A6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656" w:rsidRPr="00DA3656">
        <w:rPr>
          <w:rFonts w:ascii="Times New Roman" w:hAnsi="Times New Roman" w:cs="Times New Roman"/>
          <w:sz w:val="24"/>
          <w:szCs w:val="24"/>
        </w:rPr>
        <w:t>. документы, подтверждающие группу и причину инвалидности (удостоверение инвалида, инвалида Великой Отечественной войны либо удостоверение инвалида о праве на льготы, выписка из акта освидетельствования МРЭК и т.д.);</w:t>
      </w:r>
    </w:p>
    <w:p w14:paraId="77A47A01" w14:textId="77777777" w:rsidR="00DA3656" w:rsidRPr="00DA3656" w:rsidRDefault="00C95760" w:rsidP="00A6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656" w:rsidRPr="00DA3656">
        <w:rPr>
          <w:rFonts w:ascii="Times New Roman" w:hAnsi="Times New Roman" w:cs="Times New Roman"/>
          <w:sz w:val="24"/>
          <w:szCs w:val="24"/>
        </w:rPr>
        <w:t xml:space="preserve">. сведения об открытии счета для перечисления пенсии (копия договора на открытие </w:t>
      </w:r>
      <w:proofErr w:type="gramStart"/>
      <w:r w:rsidR="00DA3656" w:rsidRPr="00DA3656">
        <w:rPr>
          <w:rFonts w:ascii="Times New Roman" w:hAnsi="Times New Roman" w:cs="Times New Roman"/>
          <w:sz w:val="24"/>
          <w:szCs w:val="24"/>
        </w:rPr>
        <w:t>карт-счета</w:t>
      </w:r>
      <w:proofErr w:type="gramEnd"/>
      <w:r w:rsidR="00DA3656" w:rsidRPr="00DA3656">
        <w:rPr>
          <w:rFonts w:ascii="Times New Roman" w:hAnsi="Times New Roman" w:cs="Times New Roman"/>
          <w:sz w:val="24"/>
          <w:szCs w:val="24"/>
        </w:rPr>
        <w:t>, выписка со счета и т.д.);</w:t>
      </w:r>
    </w:p>
    <w:p w14:paraId="7BE9829A" w14:textId="77777777" w:rsidR="00DA3656" w:rsidRPr="00DA3656" w:rsidRDefault="00C95760" w:rsidP="00A6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656" w:rsidRPr="00DA3656">
        <w:rPr>
          <w:rFonts w:ascii="Times New Roman" w:hAnsi="Times New Roman" w:cs="Times New Roman"/>
          <w:sz w:val="24"/>
          <w:szCs w:val="24"/>
        </w:rPr>
        <w:t>. документы, подтверждающие право на льготы (Чернобыльская АЭС, участие в боевых действиях и т.д.);</w:t>
      </w:r>
    </w:p>
    <w:p w14:paraId="48445318" w14:textId="08E636DC" w:rsidR="00DA3656" w:rsidRPr="00DA3656" w:rsidRDefault="000141FA" w:rsidP="00A6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3656" w:rsidRPr="00DA3656">
        <w:rPr>
          <w:rFonts w:ascii="Times New Roman" w:hAnsi="Times New Roman" w:cs="Times New Roman"/>
          <w:sz w:val="24"/>
          <w:szCs w:val="24"/>
        </w:rPr>
        <w:t>. фотография 30х40 мм – для оформления пенсионного удостоверения.</w:t>
      </w:r>
    </w:p>
    <w:p w14:paraId="00349105" w14:textId="77777777" w:rsidR="00DA3656" w:rsidRPr="00DA3656" w:rsidRDefault="00DA3656" w:rsidP="00DA36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AC235C" w14:textId="6376CC18" w:rsidR="00DA3656" w:rsidRPr="00DA3656" w:rsidRDefault="00BC08EF" w:rsidP="00BC08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5FA4">
        <w:rPr>
          <w:rFonts w:ascii="Times New Roman" w:hAnsi="Times New Roman" w:cs="Times New Roman"/>
          <w:sz w:val="24"/>
          <w:szCs w:val="24"/>
        </w:rPr>
        <w:t xml:space="preserve">Для назначения пенсии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инвалидности</w:t>
      </w:r>
      <w:r w:rsidRPr="005C5FA4">
        <w:rPr>
          <w:rFonts w:ascii="Times New Roman" w:hAnsi="Times New Roman" w:cs="Times New Roman"/>
          <w:sz w:val="24"/>
          <w:szCs w:val="24"/>
        </w:rPr>
        <w:t>,</w:t>
      </w:r>
      <w:r w:rsidRPr="005C5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FA4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прибывшим для постоянного проживания в Республику Беларусь</w:t>
      </w:r>
      <w:r w:rsidR="00A657D5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r w:rsidRPr="005C5FA4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лицам из числа военнослужащих бывшего СССР или Республики Беларусь необходимо представить </w:t>
      </w:r>
      <w:r w:rsidRPr="005C5FA4">
        <w:rPr>
          <w:rFonts w:ascii="Times New Roman" w:hAnsi="Times New Roman" w:cs="Times New Roman"/>
          <w:sz w:val="24"/>
          <w:szCs w:val="24"/>
        </w:rPr>
        <w:t xml:space="preserve">в кабинет </w:t>
      </w:r>
      <w:r w:rsidR="00577CAB">
        <w:rPr>
          <w:rFonts w:ascii="Times New Roman" w:hAnsi="Times New Roman" w:cs="Times New Roman"/>
          <w:sz w:val="24"/>
          <w:szCs w:val="24"/>
        </w:rPr>
        <w:t xml:space="preserve">№ 11 военного комиссариата Дятловского района  </w:t>
      </w:r>
      <w:r w:rsidRPr="005C5FA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15D5899F" w14:textId="66BDDE02" w:rsidR="00DA3656" w:rsidRPr="00DA3656" w:rsidRDefault="00DA3656" w:rsidP="00A6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56">
        <w:rPr>
          <w:rFonts w:ascii="Times New Roman" w:hAnsi="Times New Roman" w:cs="Times New Roman"/>
          <w:sz w:val="24"/>
          <w:szCs w:val="24"/>
        </w:rPr>
        <w:t>1. заявление о назначении (возобновлении выплаты) пенсии (бланк заявления заполняется в кабинете №</w:t>
      </w:r>
      <w:r w:rsidR="00577CAB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DA365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A3656">
        <w:rPr>
          <w:rFonts w:ascii="Times New Roman" w:hAnsi="Times New Roman" w:cs="Times New Roman"/>
          <w:sz w:val="24"/>
          <w:szCs w:val="24"/>
        </w:rPr>
        <w:t>;</w:t>
      </w:r>
    </w:p>
    <w:p w14:paraId="07360B6E" w14:textId="77777777" w:rsidR="00BC08EF" w:rsidRPr="00F62DBD" w:rsidRDefault="00BC08EF" w:rsidP="00A65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DBD">
        <w:rPr>
          <w:rFonts w:ascii="Times New Roman" w:hAnsi="Times New Roman" w:cs="Times New Roman"/>
          <w:sz w:val="24"/>
          <w:szCs w:val="24"/>
        </w:rPr>
        <w:t xml:space="preserve">2. </w:t>
      </w:r>
      <w:r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вид</w:t>
      </w:r>
      <w:r w:rsidRPr="00F62DBD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 жительство, биометрический вид</w:t>
      </w:r>
      <w:r w:rsidRPr="00F62DBD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 жительство иностранного гражданина или биометрический вид</w:t>
      </w:r>
      <w:r w:rsidRPr="00F62DBD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 жительство в лица без гражданства, идентификационную карту</w:t>
      </w:r>
      <w:r w:rsidRPr="00F62DBD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или паспорт</w:t>
      </w:r>
      <w:r w:rsidRPr="00F62DBD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Pr="00F62DBD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гражданина Республики Беларусь</w:t>
      </w:r>
      <w:r w:rsidRPr="00F62DBD">
        <w:rPr>
          <w:rFonts w:ascii="Times New Roman" w:hAnsi="Times New Roman" w:cs="Times New Roman"/>
          <w:sz w:val="24"/>
          <w:szCs w:val="24"/>
        </w:rPr>
        <w:t>;</w:t>
      </w:r>
    </w:p>
    <w:p w14:paraId="56501CBC" w14:textId="4DA117E4" w:rsidR="00DA3656" w:rsidRPr="00DA3656" w:rsidRDefault="00BC08EF" w:rsidP="00A6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656" w:rsidRPr="00DA3656">
        <w:rPr>
          <w:rFonts w:ascii="Times New Roman" w:hAnsi="Times New Roman" w:cs="Times New Roman"/>
          <w:sz w:val="24"/>
          <w:szCs w:val="24"/>
        </w:rPr>
        <w:t>. справку о неполучении пенсии, выданную в органе по труду, занятости и социальной защите по месту регистрации в Республике Беларусь, предусмотренную подпунктом 2.27 пункта 2 Указа № 200</w:t>
      </w:r>
      <w:r w:rsidRPr="00F62DBD">
        <w:rPr>
          <w:rFonts w:ascii="Times New Roman" w:hAnsi="Times New Roman" w:cs="Times New Roman"/>
          <w:sz w:val="24"/>
          <w:szCs w:val="24"/>
        </w:rPr>
        <w:t>;</w:t>
      </w:r>
    </w:p>
    <w:p w14:paraId="7123071C" w14:textId="3309883C" w:rsidR="00DA3656" w:rsidRPr="00DA3656" w:rsidRDefault="00BC08EF" w:rsidP="00A6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656" w:rsidRPr="00DA3656">
        <w:rPr>
          <w:rFonts w:ascii="Times New Roman" w:hAnsi="Times New Roman" w:cs="Times New Roman"/>
          <w:sz w:val="24"/>
          <w:szCs w:val="24"/>
        </w:rPr>
        <w:t>. документы, подтверждающие группу и причину инвалидности (удостоверение инвалида, инвалида Великой Отечественной войны либо удостоверение инвалида о праве на льготы и т.д.</w:t>
      </w:r>
      <w:r w:rsidR="00D95E26">
        <w:rPr>
          <w:rFonts w:ascii="Times New Roman" w:hAnsi="Times New Roman" w:cs="Times New Roman"/>
          <w:sz w:val="24"/>
          <w:szCs w:val="24"/>
        </w:rPr>
        <w:t>, оформленные в Республике Беларусь или бывшем СССР</w:t>
      </w:r>
      <w:r w:rsidR="00DA3656" w:rsidRPr="00DA3656">
        <w:rPr>
          <w:rFonts w:ascii="Times New Roman" w:hAnsi="Times New Roman" w:cs="Times New Roman"/>
          <w:sz w:val="24"/>
          <w:szCs w:val="24"/>
        </w:rPr>
        <w:t>);</w:t>
      </w:r>
    </w:p>
    <w:p w14:paraId="67D4BEF2" w14:textId="77777777" w:rsidR="00DA3656" w:rsidRPr="00DA3656" w:rsidRDefault="00DA3656" w:rsidP="00A6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56">
        <w:rPr>
          <w:rFonts w:ascii="Times New Roman" w:hAnsi="Times New Roman" w:cs="Times New Roman"/>
          <w:sz w:val="24"/>
          <w:szCs w:val="24"/>
        </w:rPr>
        <w:t xml:space="preserve">5. сведения об открытии счета для перечисления пенсии (копия договора на открытие </w:t>
      </w:r>
      <w:proofErr w:type="gramStart"/>
      <w:r w:rsidRPr="00DA3656">
        <w:rPr>
          <w:rFonts w:ascii="Times New Roman" w:hAnsi="Times New Roman" w:cs="Times New Roman"/>
          <w:sz w:val="24"/>
          <w:szCs w:val="24"/>
        </w:rPr>
        <w:t>карт-счета</w:t>
      </w:r>
      <w:proofErr w:type="gramEnd"/>
      <w:r w:rsidRPr="00DA3656">
        <w:rPr>
          <w:rFonts w:ascii="Times New Roman" w:hAnsi="Times New Roman" w:cs="Times New Roman"/>
          <w:sz w:val="24"/>
          <w:szCs w:val="24"/>
        </w:rPr>
        <w:t>, выписка со счета и т.д.);</w:t>
      </w:r>
    </w:p>
    <w:p w14:paraId="67AE3AD4" w14:textId="77777777" w:rsidR="00DA3656" w:rsidRPr="00DA3656" w:rsidRDefault="00DA3656" w:rsidP="00A6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56">
        <w:rPr>
          <w:rFonts w:ascii="Times New Roman" w:hAnsi="Times New Roman" w:cs="Times New Roman"/>
          <w:sz w:val="24"/>
          <w:szCs w:val="24"/>
        </w:rPr>
        <w:t>6. документы, подтверждающие право на льготы (авария на Чернобыльской АЭС, участие в боевых действиях и т.д.).</w:t>
      </w:r>
    </w:p>
    <w:p w14:paraId="2213CCF4" w14:textId="44101FD1" w:rsidR="00C95760" w:rsidRPr="00C95760" w:rsidRDefault="00BC08EF" w:rsidP="00A6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5760" w:rsidRPr="00C95760">
        <w:rPr>
          <w:rFonts w:ascii="Times New Roman" w:hAnsi="Times New Roman" w:cs="Times New Roman"/>
          <w:sz w:val="24"/>
          <w:szCs w:val="24"/>
        </w:rPr>
        <w:t>. фотография 30х40 мм (без головного убора, сделанная в срок не более трех лет до дня обращения) – для оформления пенсионного удостоверения.</w:t>
      </w:r>
    </w:p>
    <w:p w14:paraId="6CAA82BB" w14:textId="77777777" w:rsidR="00DA3656" w:rsidRPr="00DA3656" w:rsidRDefault="00DA3656" w:rsidP="00DA36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6634D2" w14:textId="77777777" w:rsidR="00DA3656" w:rsidRPr="00DA3656" w:rsidRDefault="00DA3656" w:rsidP="00DA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56">
        <w:rPr>
          <w:rFonts w:ascii="Times New Roman" w:hAnsi="Times New Roman" w:cs="Times New Roman"/>
          <w:sz w:val="24"/>
          <w:szCs w:val="24"/>
        </w:rPr>
        <w:t>Заявление о назначении пенсии принимается и случаях, когда к нему приложены не все необходимые документы, а также независимо от поступления личного дела военнослужащего в военкомат. Недостающие документы необходимо представлять в течение 3 месяцев со дня подачи заявления.</w:t>
      </w:r>
    </w:p>
    <w:p w14:paraId="400543EA" w14:textId="77777777" w:rsidR="00DA3656" w:rsidRPr="00DA3656" w:rsidRDefault="00DA3656" w:rsidP="00DA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56">
        <w:rPr>
          <w:rFonts w:ascii="Times New Roman" w:hAnsi="Times New Roman" w:cs="Times New Roman"/>
          <w:sz w:val="24"/>
          <w:szCs w:val="24"/>
        </w:rPr>
        <w:lastRenderedPageBreak/>
        <w:t>Заявление о назначении пенсии за выслугу лет со всеми необходимыми документами райвоенкомат в течение 5 дней направляет на рассмотрение в военный комиссариат Гродненской области.</w:t>
      </w:r>
    </w:p>
    <w:p w14:paraId="250B49DE" w14:textId="77777777" w:rsidR="00DA3656" w:rsidRPr="00DA3656" w:rsidRDefault="00DA3656" w:rsidP="00DA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56">
        <w:rPr>
          <w:rFonts w:ascii="Times New Roman" w:hAnsi="Times New Roman" w:cs="Times New Roman"/>
          <w:sz w:val="24"/>
          <w:szCs w:val="24"/>
        </w:rPr>
        <w:t>Решение о назначении либо отказе в назначении пенсии принимается в военном комиссариате Гродненской области в 10-дневный срок со дня поступления всех необходимых документов на пенсию.</w:t>
      </w:r>
    </w:p>
    <w:p w14:paraId="3D1D85AB" w14:textId="77777777" w:rsidR="00121738" w:rsidRDefault="00121738" w:rsidP="00DA3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DB78E" w14:textId="77777777" w:rsidR="00121738" w:rsidRPr="00577CAB" w:rsidRDefault="00121738" w:rsidP="00DE3FE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979289" w14:textId="77777777" w:rsidR="00DE3FEA" w:rsidRPr="00577CAB" w:rsidRDefault="00DE3FEA" w:rsidP="00DE3FE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7CA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Пенсия по </w:t>
      </w:r>
      <w:r w:rsidR="00121738" w:rsidRPr="00577CA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случаю </w:t>
      </w:r>
      <w:r w:rsidRPr="00577CAB">
        <w:rPr>
          <w:rFonts w:ascii="Times New Roman" w:hAnsi="Times New Roman" w:cs="Times New Roman"/>
          <w:b/>
          <w:color w:val="FF0000"/>
          <w:sz w:val="32"/>
          <w:szCs w:val="32"/>
        </w:rPr>
        <w:t>потери кормильца</w:t>
      </w:r>
    </w:p>
    <w:p w14:paraId="2ADD6458" w14:textId="442A7564" w:rsidR="00DE3FEA" w:rsidRDefault="00DE3FEA" w:rsidP="00DE3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 xml:space="preserve">Для назначения пенсии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F1723">
        <w:rPr>
          <w:rFonts w:ascii="Times New Roman" w:hAnsi="Times New Roman" w:cs="Times New Roman"/>
          <w:sz w:val="24"/>
          <w:szCs w:val="24"/>
        </w:rPr>
        <w:t xml:space="preserve">случаю </w:t>
      </w:r>
      <w:r>
        <w:rPr>
          <w:rFonts w:ascii="Times New Roman" w:hAnsi="Times New Roman" w:cs="Times New Roman"/>
          <w:sz w:val="24"/>
          <w:szCs w:val="24"/>
        </w:rPr>
        <w:t>потери кормильца</w:t>
      </w:r>
      <w:r w:rsidR="000723AB">
        <w:rPr>
          <w:rFonts w:ascii="Times New Roman" w:hAnsi="Times New Roman" w:cs="Times New Roman"/>
          <w:sz w:val="24"/>
          <w:szCs w:val="24"/>
        </w:rPr>
        <w:t>,</w:t>
      </w:r>
      <w:r w:rsidRPr="00DE3FEA">
        <w:rPr>
          <w:rFonts w:ascii="Times New Roman" w:hAnsi="Times New Roman" w:cs="Times New Roman"/>
          <w:sz w:val="24"/>
          <w:szCs w:val="24"/>
        </w:rPr>
        <w:t xml:space="preserve"> </w:t>
      </w:r>
      <w:r w:rsidR="00BA7E90" w:rsidRPr="00BA7E90">
        <w:rPr>
          <w:rFonts w:ascii="Times New Roman" w:hAnsi="Times New Roman" w:cs="Times New Roman"/>
          <w:b/>
          <w:sz w:val="24"/>
          <w:szCs w:val="24"/>
        </w:rPr>
        <w:t>супруге</w:t>
      </w:r>
      <w:r w:rsidR="00A67C9B">
        <w:rPr>
          <w:rFonts w:ascii="Times New Roman" w:hAnsi="Times New Roman" w:cs="Times New Roman"/>
          <w:b/>
          <w:sz w:val="24"/>
          <w:szCs w:val="24"/>
        </w:rPr>
        <w:t xml:space="preserve"> (супругу)</w:t>
      </w:r>
      <w:r w:rsidR="00BA7E90">
        <w:rPr>
          <w:rFonts w:ascii="Times New Roman" w:hAnsi="Times New Roman" w:cs="Times New Roman"/>
          <w:sz w:val="24"/>
          <w:szCs w:val="24"/>
        </w:rPr>
        <w:t xml:space="preserve"> </w:t>
      </w:r>
      <w:r w:rsidR="00BA7E90" w:rsidRPr="00BA7E90">
        <w:rPr>
          <w:rFonts w:ascii="Times New Roman" w:hAnsi="Times New Roman" w:cs="Times New Roman"/>
          <w:sz w:val="24"/>
          <w:szCs w:val="24"/>
        </w:rPr>
        <w:t>погибшего (умершего, безвестно отсутствующего) военнослужащего</w:t>
      </w:r>
      <w:r w:rsidR="000723AB">
        <w:rPr>
          <w:rFonts w:ascii="Times New Roman" w:hAnsi="Times New Roman" w:cs="Times New Roman"/>
          <w:sz w:val="24"/>
          <w:szCs w:val="24"/>
        </w:rPr>
        <w:t xml:space="preserve"> Вооруженных Сил</w:t>
      </w:r>
      <w:r w:rsidR="00BA7E90" w:rsidRPr="00BA7E90">
        <w:rPr>
          <w:rFonts w:ascii="Times New Roman" w:hAnsi="Times New Roman" w:cs="Times New Roman"/>
          <w:sz w:val="24"/>
          <w:szCs w:val="24"/>
        </w:rPr>
        <w:t xml:space="preserve"> (пенсионера из числа военнослужащих</w:t>
      </w:r>
      <w:proofErr w:type="gramStart"/>
      <w:r w:rsidR="00A67C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7C9B">
        <w:rPr>
          <w:rFonts w:ascii="Times New Roman" w:hAnsi="Times New Roman" w:cs="Times New Roman"/>
          <w:sz w:val="24"/>
          <w:szCs w:val="24"/>
        </w:rPr>
        <w:t xml:space="preserve"> у</w:t>
      </w:r>
      <w:r w:rsidR="00A67C9B" w:rsidRPr="00363AFC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воленн</w:t>
      </w:r>
      <w:r w:rsidR="00A67C9B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ых</w:t>
      </w:r>
      <w:r w:rsidR="00A67C9B" w:rsidRPr="00363AFC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с военной службы в Республике Беларусь или в бывшем СССР</w:t>
      </w:r>
      <w:r w:rsidR="00BA7E90" w:rsidRPr="00BA7E90">
        <w:rPr>
          <w:rFonts w:ascii="Times New Roman" w:hAnsi="Times New Roman" w:cs="Times New Roman"/>
          <w:sz w:val="24"/>
          <w:szCs w:val="24"/>
        </w:rPr>
        <w:t>)</w:t>
      </w:r>
      <w:r w:rsidR="000723AB">
        <w:rPr>
          <w:rFonts w:ascii="Times New Roman" w:hAnsi="Times New Roman" w:cs="Times New Roman"/>
          <w:sz w:val="24"/>
          <w:szCs w:val="24"/>
        </w:rPr>
        <w:t xml:space="preserve"> </w:t>
      </w:r>
      <w:r w:rsidR="000723AB" w:rsidRPr="00363AFC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постоянно проживающим в Республике Беларусь</w:t>
      </w:r>
      <w:r w:rsidRPr="00DE3FEA">
        <w:rPr>
          <w:rFonts w:ascii="Times New Roman" w:hAnsi="Times New Roman" w:cs="Times New Roman"/>
          <w:sz w:val="24"/>
          <w:szCs w:val="24"/>
        </w:rPr>
        <w:t xml:space="preserve"> в кабинет </w:t>
      </w:r>
      <w:r w:rsidR="00577CAB">
        <w:rPr>
          <w:rFonts w:ascii="Times New Roman" w:hAnsi="Times New Roman" w:cs="Times New Roman"/>
          <w:sz w:val="24"/>
          <w:szCs w:val="24"/>
        </w:rPr>
        <w:t xml:space="preserve">№ 11 военного комиссариата Дятловского района  </w:t>
      </w:r>
      <w:r w:rsidR="00BA7E90">
        <w:rPr>
          <w:rFonts w:ascii="Times New Roman" w:hAnsi="Times New Roman" w:cs="Times New Roman"/>
          <w:sz w:val="24"/>
          <w:szCs w:val="24"/>
        </w:rPr>
        <w:t xml:space="preserve">необходимо представить </w:t>
      </w:r>
      <w:r w:rsidRPr="00DE3FEA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02D616F8" w14:textId="1CF5CCFA" w:rsidR="00C37840" w:rsidRDefault="00C37840" w:rsidP="00C37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AD6">
        <w:rPr>
          <w:rFonts w:ascii="Times New Roman" w:hAnsi="Times New Roman" w:cs="Times New Roman"/>
          <w:sz w:val="24"/>
          <w:szCs w:val="24"/>
        </w:rPr>
        <w:t>заявление о назначении (возобновлении выплаты) пенсии</w:t>
      </w:r>
      <w:r>
        <w:rPr>
          <w:rFonts w:ascii="Times New Roman" w:hAnsi="Times New Roman" w:cs="Times New Roman"/>
          <w:sz w:val="24"/>
          <w:szCs w:val="24"/>
        </w:rPr>
        <w:t xml:space="preserve"> (бланк заявления заполняется в кабинете №</w:t>
      </w:r>
      <w:r w:rsidR="00577CAB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F1AD6">
        <w:rPr>
          <w:rFonts w:ascii="Times New Roman" w:hAnsi="Times New Roman" w:cs="Times New Roman"/>
          <w:sz w:val="24"/>
          <w:szCs w:val="24"/>
        </w:rPr>
        <w:t>;</w:t>
      </w:r>
    </w:p>
    <w:p w14:paraId="5C3DF254" w14:textId="77777777" w:rsidR="00A67C9B" w:rsidRPr="00363AFC" w:rsidRDefault="00A67C9B" w:rsidP="00A67C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AFC">
        <w:rPr>
          <w:rFonts w:ascii="Times New Roman" w:hAnsi="Times New Roman" w:cs="Times New Roman"/>
          <w:sz w:val="24"/>
          <w:szCs w:val="24"/>
        </w:rPr>
        <w:t>2. паспорт или иные документы удостоверяющие личность;</w:t>
      </w:r>
    </w:p>
    <w:p w14:paraId="13F35245" w14:textId="77777777" w:rsidR="00C37840" w:rsidRPr="00C37840" w:rsidRDefault="000B7050" w:rsidP="008A70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7840">
        <w:rPr>
          <w:rFonts w:ascii="Times New Roman" w:hAnsi="Times New Roman" w:cs="Times New Roman"/>
          <w:sz w:val="24"/>
          <w:szCs w:val="24"/>
        </w:rPr>
        <w:t>.</w:t>
      </w:r>
      <w:r w:rsidR="00C37840" w:rsidRPr="00C37840">
        <w:rPr>
          <w:rFonts w:ascii="Times New Roman" w:hAnsi="Times New Roman" w:cs="Times New Roman"/>
          <w:sz w:val="24"/>
          <w:szCs w:val="24"/>
        </w:rPr>
        <w:t>  свидетельств</w:t>
      </w:r>
      <w:r w:rsidR="00C37840">
        <w:rPr>
          <w:rFonts w:ascii="Times New Roman" w:hAnsi="Times New Roman" w:cs="Times New Roman"/>
          <w:sz w:val="24"/>
          <w:szCs w:val="24"/>
        </w:rPr>
        <w:t>о</w:t>
      </w:r>
      <w:r w:rsidR="00C37840" w:rsidRPr="00C37840">
        <w:rPr>
          <w:rFonts w:ascii="Times New Roman" w:hAnsi="Times New Roman" w:cs="Times New Roman"/>
          <w:sz w:val="24"/>
          <w:szCs w:val="24"/>
        </w:rPr>
        <w:t xml:space="preserve"> о смерти кормильца </w:t>
      </w:r>
      <w:r w:rsidR="00C37840">
        <w:rPr>
          <w:rFonts w:ascii="Times New Roman" w:hAnsi="Times New Roman" w:cs="Times New Roman"/>
          <w:sz w:val="24"/>
          <w:szCs w:val="24"/>
        </w:rPr>
        <w:t>(справка, содержащая сведения из записи акта о смерти, копия записи акта о смерти либо копия решения суда о признании его безвестно отсутствующим или об объявлении умершим)</w:t>
      </w:r>
      <w:r w:rsidR="00C37840" w:rsidRPr="00C37840">
        <w:rPr>
          <w:rFonts w:ascii="Times New Roman" w:hAnsi="Times New Roman" w:cs="Times New Roman"/>
          <w:sz w:val="24"/>
          <w:szCs w:val="24"/>
        </w:rPr>
        <w:t>;</w:t>
      </w:r>
    </w:p>
    <w:p w14:paraId="78A7E180" w14:textId="77777777" w:rsidR="00C37840" w:rsidRPr="008A70D7" w:rsidRDefault="000B7050" w:rsidP="000B7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70D7">
        <w:rPr>
          <w:rFonts w:ascii="Times New Roman" w:hAnsi="Times New Roman" w:cs="Times New Roman"/>
          <w:sz w:val="24"/>
          <w:szCs w:val="24"/>
        </w:rPr>
        <w:t>.</w:t>
      </w:r>
      <w:r w:rsidR="00C37840" w:rsidRPr="008A70D7">
        <w:rPr>
          <w:rFonts w:ascii="Times New Roman" w:hAnsi="Times New Roman" w:cs="Times New Roman"/>
          <w:sz w:val="24"/>
          <w:szCs w:val="24"/>
        </w:rPr>
        <w:t xml:space="preserve"> документы о гибели (смерти) военнослужащего, за которого назначается пенсия (извещение по форме 22/БП и другие документы, подтверждающие связь гибели (смерти) с исполнением обязанностей военной службы (служебных обязанностей)</w:t>
      </w:r>
      <w:r w:rsidR="008A70D7" w:rsidRPr="008A70D7">
        <w:rPr>
          <w:rFonts w:ascii="Times New Roman" w:hAnsi="Times New Roman" w:cs="Times New Roman"/>
          <w:sz w:val="24"/>
          <w:szCs w:val="24"/>
        </w:rPr>
        <w:t xml:space="preserve"> – при наличии</w:t>
      </w:r>
      <w:r w:rsidR="00C37840" w:rsidRPr="008A70D7">
        <w:rPr>
          <w:rFonts w:ascii="Times New Roman" w:hAnsi="Times New Roman" w:cs="Times New Roman"/>
          <w:sz w:val="24"/>
          <w:szCs w:val="24"/>
        </w:rPr>
        <w:t>;</w:t>
      </w:r>
    </w:p>
    <w:p w14:paraId="5B82F3CB" w14:textId="4F8674A8" w:rsidR="00C37840" w:rsidRPr="007A0C25" w:rsidRDefault="000B7050" w:rsidP="000B7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0C25" w:rsidRPr="007A0C25">
        <w:rPr>
          <w:rFonts w:ascii="Times New Roman" w:hAnsi="Times New Roman" w:cs="Times New Roman"/>
          <w:sz w:val="24"/>
          <w:szCs w:val="24"/>
        </w:rPr>
        <w:t xml:space="preserve">. </w:t>
      </w:r>
      <w:r w:rsidR="00C37840" w:rsidRPr="007A0C25">
        <w:rPr>
          <w:rFonts w:ascii="Times New Roman" w:hAnsi="Times New Roman" w:cs="Times New Roman"/>
          <w:sz w:val="24"/>
          <w:szCs w:val="24"/>
        </w:rPr>
        <w:t>свидетельств</w:t>
      </w:r>
      <w:r w:rsidR="007A0C25">
        <w:rPr>
          <w:rFonts w:ascii="Times New Roman" w:hAnsi="Times New Roman" w:cs="Times New Roman"/>
          <w:sz w:val="24"/>
          <w:szCs w:val="24"/>
        </w:rPr>
        <w:t>о</w:t>
      </w:r>
      <w:r w:rsidR="00C37840" w:rsidRPr="007A0C25">
        <w:rPr>
          <w:rFonts w:ascii="Times New Roman" w:hAnsi="Times New Roman" w:cs="Times New Roman"/>
          <w:sz w:val="24"/>
          <w:szCs w:val="24"/>
        </w:rPr>
        <w:t xml:space="preserve"> о заключении брака </w:t>
      </w:r>
      <w:r w:rsidR="007A0C25">
        <w:rPr>
          <w:rFonts w:ascii="Times New Roman" w:hAnsi="Times New Roman" w:cs="Times New Roman"/>
          <w:sz w:val="24"/>
          <w:szCs w:val="24"/>
        </w:rPr>
        <w:t>(копия записи акта о заключении брака, справка, содержащая сведения из записи акта о заключении брака</w:t>
      </w:r>
      <w:r w:rsidR="00A67C9B">
        <w:rPr>
          <w:rFonts w:ascii="Times New Roman" w:hAnsi="Times New Roman" w:cs="Times New Roman"/>
          <w:sz w:val="24"/>
          <w:szCs w:val="24"/>
        </w:rPr>
        <w:t>)</w:t>
      </w:r>
      <w:r w:rsidR="00C37840" w:rsidRPr="007A0C25">
        <w:rPr>
          <w:rFonts w:ascii="Times New Roman" w:hAnsi="Times New Roman" w:cs="Times New Roman"/>
          <w:sz w:val="24"/>
          <w:szCs w:val="24"/>
        </w:rPr>
        <w:t>;</w:t>
      </w:r>
    </w:p>
    <w:p w14:paraId="49CF9C2C" w14:textId="77777777" w:rsidR="00C37840" w:rsidRPr="000B7050" w:rsidRDefault="000B7050" w:rsidP="000B7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B7050">
        <w:rPr>
          <w:rFonts w:ascii="Times New Roman" w:hAnsi="Times New Roman" w:cs="Times New Roman"/>
          <w:sz w:val="24"/>
          <w:szCs w:val="24"/>
        </w:rPr>
        <w:t xml:space="preserve">. </w:t>
      </w:r>
      <w:r w:rsidR="00C37840" w:rsidRPr="000B7050">
        <w:rPr>
          <w:rFonts w:ascii="Times New Roman" w:hAnsi="Times New Roman" w:cs="Times New Roman"/>
          <w:sz w:val="24"/>
          <w:szCs w:val="24"/>
        </w:rPr>
        <w:t xml:space="preserve">сведения из архивов </w:t>
      </w:r>
      <w:proofErr w:type="spellStart"/>
      <w:r w:rsidR="00C37840" w:rsidRPr="000B7050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="00C37840" w:rsidRPr="000B7050">
        <w:rPr>
          <w:rFonts w:ascii="Times New Roman" w:hAnsi="Times New Roman" w:cs="Times New Roman"/>
          <w:sz w:val="24"/>
          <w:szCs w:val="24"/>
        </w:rPr>
        <w:t xml:space="preserve"> об отсутствии факта расторжения брака либо вступления в другой брак, в случае если в паспорте гражданина Республики Беларусь (паспорте иностранного гражданина) супруги (супруга), которой назначается пенсия по случаю потери кормильца, отсутствует отметка о регистрации брака с погибшим (умершим);</w:t>
      </w:r>
    </w:p>
    <w:p w14:paraId="3CA70D44" w14:textId="77777777" w:rsidR="00C95760" w:rsidRDefault="000B7050" w:rsidP="00C957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50">
        <w:rPr>
          <w:rFonts w:ascii="Times New Roman" w:hAnsi="Times New Roman" w:cs="Times New Roman"/>
          <w:sz w:val="24"/>
          <w:szCs w:val="24"/>
        </w:rPr>
        <w:t xml:space="preserve">7. </w:t>
      </w:r>
      <w:r w:rsidR="00C37840" w:rsidRPr="000B7050">
        <w:rPr>
          <w:rFonts w:ascii="Times New Roman" w:hAnsi="Times New Roman" w:cs="Times New Roman"/>
          <w:sz w:val="24"/>
          <w:szCs w:val="24"/>
        </w:rPr>
        <w:t>справку-аттестат о размере получаемой пенсии с указанием даты прекращения ее выплаты (справку о неполучении пенсии) выданную в органах по труду, занятости и социальной защите (другом органе Республики Беларусь, ином государстве)</w:t>
      </w:r>
      <w:r w:rsidRPr="000B7050">
        <w:rPr>
          <w:rFonts w:ascii="Times New Roman" w:hAnsi="Times New Roman" w:cs="Times New Roman"/>
          <w:sz w:val="24"/>
          <w:szCs w:val="24"/>
        </w:rPr>
        <w:t>;</w:t>
      </w:r>
    </w:p>
    <w:p w14:paraId="6FB4B5E7" w14:textId="77777777" w:rsidR="00C37840" w:rsidRPr="000B7050" w:rsidRDefault="000B7050" w:rsidP="00C957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50">
        <w:rPr>
          <w:rFonts w:ascii="Times New Roman" w:hAnsi="Times New Roman" w:cs="Times New Roman"/>
          <w:sz w:val="24"/>
          <w:szCs w:val="24"/>
        </w:rPr>
        <w:t>8.</w:t>
      </w:r>
      <w:r w:rsidR="00C37840" w:rsidRPr="000B7050">
        <w:rPr>
          <w:rFonts w:ascii="Times New Roman" w:hAnsi="Times New Roman" w:cs="Times New Roman"/>
          <w:sz w:val="24"/>
          <w:szCs w:val="24"/>
        </w:rPr>
        <w:t xml:space="preserve"> </w:t>
      </w:r>
      <w:r w:rsidR="00185013" w:rsidRPr="00B272E5">
        <w:rPr>
          <w:rFonts w:ascii="Times New Roman" w:hAnsi="Times New Roman" w:cs="Times New Roman"/>
          <w:sz w:val="24"/>
          <w:szCs w:val="24"/>
        </w:rPr>
        <w:t>справки о последнем месте жительства наследодателя и о составе его семьи на день смерти (для подтверждения состава семьи)</w:t>
      </w:r>
      <w:r w:rsidR="00C37840" w:rsidRPr="000B7050">
        <w:rPr>
          <w:rFonts w:ascii="Times New Roman" w:hAnsi="Times New Roman" w:cs="Times New Roman"/>
          <w:sz w:val="24"/>
          <w:szCs w:val="24"/>
        </w:rPr>
        <w:t>;</w:t>
      </w:r>
    </w:p>
    <w:p w14:paraId="02B354B6" w14:textId="7F75177D" w:rsidR="00C37840" w:rsidRPr="00DD38D0" w:rsidRDefault="00DD38D0" w:rsidP="00595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8D0">
        <w:rPr>
          <w:rFonts w:ascii="Times New Roman" w:hAnsi="Times New Roman" w:cs="Times New Roman"/>
          <w:sz w:val="24"/>
          <w:szCs w:val="24"/>
        </w:rPr>
        <w:t xml:space="preserve">9. </w:t>
      </w:r>
      <w:r w:rsidR="00C37840" w:rsidRPr="00DD38D0">
        <w:rPr>
          <w:rFonts w:ascii="Times New Roman" w:hAnsi="Times New Roman" w:cs="Times New Roman"/>
          <w:sz w:val="24"/>
          <w:szCs w:val="24"/>
        </w:rPr>
        <w:t>справку о размере получаемой пенсии, заработной платы и других доходах заявителя за 12 месяцев, предшествовавших месяцу смерти кормильца</w:t>
      </w:r>
      <w:r w:rsidR="0077274C">
        <w:rPr>
          <w:rFonts w:ascii="Times New Roman" w:hAnsi="Times New Roman" w:cs="Times New Roman"/>
          <w:sz w:val="24"/>
          <w:szCs w:val="24"/>
        </w:rPr>
        <w:t>, (в случае необходимости за больший период)</w:t>
      </w:r>
      <w:r w:rsidR="00C37840" w:rsidRPr="00DD38D0">
        <w:rPr>
          <w:rFonts w:ascii="Times New Roman" w:hAnsi="Times New Roman" w:cs="Times New Roman"/>
          <w:sz w:val="24"/>
          <w:szCs w:val="24"/>
        </w:rPr>
        <w:t>;</w:t>
      </w:r>
    </w:p>
    <w:p w14:paraId="34C56BE9" w14:textId="0DD00875" w:rsidR="00C37840" w:rsidRPr="00DD38D0" w:rsidRDefault="00DD38D0" w:rsidP="00595C2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8D0">
        <w:rPr>
          <w:rFonts w:ascii="Times New Roman" w:hAnsi="Times New Roman" w:cs="Times New Roman"/>
          <w:sz w:val="24"/>
          <w:szCs w:val="24"/>
        </w:rPr>
        <w:t>10.</w:t>
      </w:r>
      <w:r w:rsidR="00C37840" w:rsidRPr="00DD38D0">
        <w:rPr>
          <w:rFonts w:ascii="Times New Roman" w:hAnsi="Times New Roman" w:cs="Times New Roman"/>
          <w:sz w:val="24"/>
          <w:szCs w:val="24"/>
        </w:rPr>
        <w:t xml:space="preserve">  </w:t>
      </w:r>
      <w:r w:rsidR="00FF1723">
        <w:rPr>
          <w:rFonts w:ascii="Times New Roman" w:hAnsi="Times New Roman" w:cs="Times New Roman"/>
          <w:sz w:val="24"/>
          <w:szCs w:val="24"/>
        </w:rPr>
        <w:t xml:space="preserve">пенсионное удостоверение </w:t>
      </w:r>
      <w:r w:rsidR="005B7463">
        <w:rPr>
          <w:rFonts w:ascii="Times New Roman" w:hAnsi="Times New Roman" w:cs="Times New Roman"/>
          <w:sz w:val="24"/>
          <w:szCs w:val="24"/>
        </w:rPr>
        <w:t>и</w:t>
      </w:r>
      <w:r w:rsidR="00FF1723">
        <w:rPr>
          <w:rFonts w:ascii="Times New Roman" w:hAnsi="Times New Roman" w:cs="Times New Roman"/>
          <w:sz w:val="24"/>
          <w:szCs w:val="24"/>
        </w:rPr>
        <w:t xml:space="preserve"> </w:t>
      </w:r>
      <w:r w:rsidR="00C37840" w:rsidRPr="00DD38D0">
        <w:rPr>
          <w:rFonts w:ascii="Times New Roman" w:hAnsi="Times New Roman" w:cs="Times New Roman"/>
          <w:sz w:val="24"/>
          <w:szCs w:val="24"/>
        </w:rPr>
        <w:t>трудов</w:t>
      </w:r>
      <w:r w:rsidRPr="00DD38D0">
        <w:rPr>
          <w:rFonts w:ascii="Times New Roman" w:hAnsi="Times New Roman" w:cs="Times New Roman"/>
          <w:sz w:val="24"/>
          <w:szCs w:val="24"/>
        </w:rPr>
        <w:t>ую</w:t>
      </w:r>
      <w:r w:rsidR="00C37840" w:rsidRPr="00DD38D0">
        <w:rPr>
          <w:rFonts w:ascii="Times New Roman" w:hAnsi="Times New Roman" w:cs="Times New Roman"/>
          <w:sz w:val="24"/>
          <w:szCs w:val="24"/>
        </w:rPr>
        <w:t xml:space="preserve"> книжк</w:t>
      </w:r>
      <w:r w:rsidRPr="00DD38D0">
        <w:rPr>
          <w:rFonts w:ascii="Times New Roman" w:hAnsi="Times New Roman" w:cs="Times New Roman"/>
          <w:sz w:val="24"/>
          <w:szCs w:val="24"/>
        </w:rPr>
        <w:t>у</w:t>
      </w:r>
      <w:r w:rsidR="00C37840" w:rsidRPr="00DD38D0">
        <w:rPr>
          <w:rFonts w:ascii="Times New Roman" w:hAnsi="Times New Roman" w:cs="Times New Roman"/>
          <w:sz w:val="24"/>
          <w:szCs w:val="24"/>
        </w:rPr>
        <w:t>;</w:t>
      </w:r>
    </w:p>
    <w:p w14:paraId="14C9A06B" w14:textId="77777777" w:rsidR="00C37840" w:rsidRPr="00DD38D0" w:rsidRDefault="00DD38D0" w:rsidP="00595C2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8D0">
        <w:rPr>
          <w:rFonts w:ascii="Times New Roman" w:hAnsi="Times New Roman" w:cs="Times New Roman"/>
          <w:sz w:val="24"/>
          <w:szCs w:val="24"/>
        </w:rPr>
        <w:t>11.</w:t>
      </w:r>
      <w:r w:rsidR="00C37840" w:rsidRPr="00DD38D0">
        <w:rPr>
          <w:rFonts w:ascii="Times New Roman" w:hAnsi="Times New Roman" w:cs="Times New Roman"/>
          <w:sz w:val="24"/>
          <w:szCs w:val="24"/>
        </w:rPr>
        <w:t xml:space="preserve">  выписку из индивидуального лицевого счета </w:t>
      </w:r>
      <w:r w:rsidR="00B94854">
        <w:rPr>
          <w:rFonts w:ascii="Times New Roman" w:hAnsi="Times New Roman" w:cs="Times New Roman"/>
          <w:sz w:val="24"/>
          <w:szCs w:val="24"/>
        </w:rPr>
        <w:t xml:space="preserve">застрахованного лица </w:t>
      </w:r>
      <w:r w:rsidR="00C37840" w:rsidRPr="00DD38D0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8252F3">
        <w:rPr>
          <w:rFonts w:ascii="Times New Roman" w:hAnsi="Times New Roman" w:cs="Times New Roman"/>
          <w:sz w:val="24"/>
          <w:szCs w:val="24"/>
        </w:rPr>
        <w:t>(</w:t>
      </w:r>
      <w:r w:rsidR="00C37840" w:rsidRPr="00DD38D0">
        <w:rPr>
          <w:rFonts w:ascii="Times New Roman" w:hAnsi="Times New Roman" w:cs="Times New Roman"/>
          <w:sz w:val="24"/>
          <w:szCs w:val="24"/>
        </w:rPr>
        <w:t>составл</w:t>
      </w:r>
      <w:r w:rsidR="008252F3">
        <w:rPr>
          <w:rFonts w:ascii="Times New Roman" w:hAnsi="Times New Roman" w:cs="Times New Roman"/>
          <w:sz w:val="24"/>
          <w:szCs w:val="24"/>
        </w:rPr>
        <w:t>яется</w:t>
      </w:r>
      <w:r w:rsidR="00C37840" w:rsidRPr="00DD38D0">
        <w:rPr>
          <w:rFonts w:ascii="Times New Roman" w:hAnsi="Times New Roman" w:cs="Times New Roman"/>
          <w:sz w:val="24"/>
          <w:szCs w:val="24"/>
        </w:rPr>
        <w:t xml:space="preserve"> на основании сведений персонифицированного учета районным отделом Фонда </w:t>
      </w:r>
      <w:r w:rsidR="008252F3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</w:t>
      </w:r>
      <w:r w:rsidR="00C37840" w:rsidRPr="00DD38D0">
        <w:rPr>
          <w:rFonts w:ascii="Times New Roman" w:hAnsi="Times New Roman" w:cs="Times New Roman"/>
          <w:sz w:val="24"/>
          <w:szCs w:val="24"/>
        </w:rPr>
        <w:t>по заявлению физического лица</w:t>
      </w:r>
      <w:r w:rsidR="008252F3">
        <w:rPr>
          <w:rFonts w:ascii="Times New Roman" w:hAnsi="Times New Roman" w:cs="Times New Roman"/>
          <w:sz w:val="24"/>
          <w:szCs w:val="24"/>
        </w:rPr>
        <w:t>)</w:t>
      </w:r>
      <w:r w:rsidR="00C37840" w:rsidRPr="00DD38D0">
        <w:rPr>
          <w:rFonts w:ascii="Times New Roman" w:hAnsi="Times New Roman" w:cs="Times New Roman"/>
          <w:sz w:val="24"/>
          <w:szCs w:val="24"/>
        </w:rPr>
        <w:t>;</w:t>
      </w:r>
    </w:p>
    <w:p w14:paraId="161BDA07" w14:textId="77777777" w:rsidR="00C37840" w:rsidRPr="00DD38D0" w:rsidRDefault="00DD38D0" w:rsidP="00595C2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8D0">
        <w:rPr>
          <w:rFonts w:ascii="Times New Roman" w:hAnsi="Times New Roman" w:cs="Times New Roman"/>
          <w:sz w:val="24"/>
          <w:szCs w:val="24"/>
        </w:rPr>
        <w:t>12.</w:t>
      </w:r>
      <w:r w:rsidR="00C37840" w:rsidRPr="00DD38D0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620605">
        <w:rPr>
          <w:rFonts w:ascii="Times New Roman" w:hAnsi="Times New Roman" w:cs="Times New Roman"/>
          <w:sz w:val="24"/>
          <w:szCs w:val="24"/>
        </w:rPr>
        <w:t>из Единого государственного регистра юридических лиц и индивидуальных предпринимателей</w:t>
      </w:r>
      <w:r w:rsidR="008252F3">
        <w:rPr>
          <w:rFonts w:ascii="Times New Roman" w:hAnsi="Times New Roman" w:cs="Times New Roman"/>
          <w:sz w:val="24"/>
          <w:szCs w:val="24"/>
        </w:rPr>
        <w:t xml:space="preserve"> (выдает </w:t>
      </w:r>
      <w:r w:rsidR="00620605">
        <w:rPr>
          <w:rFonts w:ascii="Times New Roman" w:hAnsi="Times New Roman" w:cs="Times New Roman"/>
          <w:sz w:val="24"/>
          <w:szCs w:val="24"/>
        </w:rPr>
        <w:t>управление экономики, торговли и услуг райисполкома</w:t>
      </w:r>
      <w:r w:rsidR="008252F3">
        <w:rPr>
          <w:rFonts w:ascii="Times New Roman" w:hAnsi="Times New Roman" w:cs="Times New Roman"/>
          <w:sz w:val="24"/>
          <w:szCs w:val="24"/>
        </w:rPr>
        <w:t>)</w:t>
      </w:r>
      <w:r w:rsidR="00C37840" w:rsidRPr="00DD38D0">
        <w:rPr>
          <w:rFonts w:ascii="Times New Roman" w:hAnsi="Times New Roman" w:cs="Times New Roman"/>
          <w:sz w:val="24"/>
          <w:szCs w:val="24"/>
        </w:rPr>
        <w:t>;</w:t>
      </w:r>
    </w:p>
    <w:p w14:paraId="4587F803" w14:textId="77777777" w:rsidR="00C95760" w:rsidRPr="00C95760" w:rsidRDefault="00C95760" w:rsidP="00C95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95760">
        <w:rPr>
          <w:rFonts w:ascii="Times New Roman" w:hAnsi="Times New Roman" w:cs="Times New Roman"/>
          <w:sz w:val="24"/>
          <w:szCs w:val="24"/>
        </w:rPr>
        <w:t>. фотография 30х40 мм (без головного убора, сделанная в срок не более трех лет до дня обращения) – для оформления пенсионного удостоверения.</w:t>
      </w:r>
    </w:p>
    <w:p w14:paraId="0C427125" w14:textId="77777777" w:rsidR="00C37840" w:rsidRPr="00DD38D0" w:rsidRDefault="00DD38D0" w:rsidP="00595C2B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8D0">
        <w:rPr>
          <w:rFonts w:ascii="Times New Roman" w:hAnsi="Times New Roman" w:cs="Times New Roman"/>
          <w:sz w:val="24"/>
          <w:szCs w:val="24"/>
        </w:rPr>
        <w:t>14.</w:t>
      </w:r>
      <w:r w:rsidR="00C37840" w:rsidRPr="00DD38D0">
        <w:rPr>
          <w:rFonts w:ascii="Times New Roman" w:hAnsi="Times New Roman" w:cs="Times New Roman"/>
          <w:sz w:val="24"/>
          <w:szCs w:val="24"/>
        </w:rPr>
        <w:t xml:space="preserve"> решение суда об установлении факта нахождения на иждивении умершего кормильца </w:t>
      </w:r>
      <w:r w:rsidR="00185013">
        <w:rPr>
          <w:rFonts w:ascii="Times New Roman" w:hAnsi="Times New Roman" w:cs="Times New Roman"/>
          <w:sz w:val="24"/>
          <w:szCs w:val="24"/>
        </w:rPr>
        <w:t>(при наличии)</w:t>
      </w:r>
      <w:r w:rsidR="00C37840" w:rsidRPr="00DD38D0">
        <w:rPr>
          <w:rFonts w:ascii="Times New Roman" w:hAnsi="Times New Roman" w:cs="Times New Roman"/>
          <w:sz w:val="24"/>
          <w:szCs w:val="24"/>
        </w:rPr>
        <w:t>.</w:t>
      </w:r>
    </w:p>
    <w:p w14:paraId="6BFB5B0D" w14:textId="77777777" w:rsidR="00C37840" w:rsidRDefault="00B6639C" w:rsidP="00DE3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39C">
        <w:rPr>
          <w:rFonts w:ascii="Times New Roman" w:hAnsi="Times New Roman" w:cs="Times New Roman"/>
          <w:sz w:val="24"/>
          <w:szCs w:val="24"/>
        </w:rPr>
        <w:t xml:space="preserve">Установление факта нахождения на иждивении умершего кормильца осуществляется через обследование семейно-имущественного положения членов семьи </w:t>
      </w:r>
      <w:r w:rsidRPr="00B6639C">
        <w:rPr>
          <w:rFonts w:ascii="Times New Roman" w:hAnsi="Times New Roman" w:cs="Times New Roman"/>
          <w:sz w:val="24"/>
          <w:szCs w:val="24"/>
        </w:rPr>
        <w:lastRenderedPageBreak/>
        <w:t xml:space="preserve">силами комиссии по вопросам, связанным с социальным обеспечением военнослужащих и членов их семей, созданной в райвоенкомате по месту жительства умершего. </w:t>
      </w:r>
    </w:p>
    <w:p w14:paraId="24E0EDEC" w14:textId="77777777" w:rsidR="00B6639C" w:rsidRDefault="00B6639C" w:rsidP="00B6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39C">
        <w:rPr>
          <w:rFonts w:ascii="Times New Roman" w:hAnsi="Times New Roman" w:cs="Times New Roman"/>
          <w:sz w:val="24"/>
          <w:szCs w:val="24"/>
        </w:rPr>
        <w:t xml:space="preserve">Факт нахождения на иждивении умершего кормильца устанавливается </w:t>
      </w:r>
      <w:r w:rsidRPr="00B6639C">
        <w:rPr>
          <w:rFonts w:ascii="Times New Roman" w:hAnsi="Times New Roman" w:cs="Times New Roman"/>
          <w:b/>
          <w:sz w:val="24"/>
          <w:szCs w:val="24"/>
        </w:rPr>
        <w:t>в судебном порядке</w:t>
      </w:r>
      <w:r w:rsidRPr="00B6639C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5" w:history="1">
        <w:r w:rsidRPr="00B6639C">
          <w:rPr>
            <w:rFonts w:ascii="Times New Roman" w:hAnsi="Times New Roman" w:cs="Times New Roman"/>
            <w:sz w:val="24"/>
            <w:szCs w:val="24"/>
          </w:rPr>
          <w:t>статьей 364</w:t>
        </w:r>
      </w:hyperlink>
      <w:r w:rsidRPr="00B6639C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Республики Беларусь в случаях:</w:t>
      </w:r>
    </w:p>
    <w:p w14:paraId="6414354C" w14:textId="77777777" w:rsidR="00976307" w:rsidRDefault="00976307" w:rsidP="00976307">
      <w:pPr>
        <w:pStyle w:val="newncpi"/>
        <w:rPr>
          <w:lang w:val="ru-RU"/>
        </w:rPr>
      </w:pPr>
      <w:r>
        <w:rPr>
          <w:lang w:val="ru-RU"/>
        </w:rPr>
        <w:t>- когда отсутствуют документы, подтверждающие иждивенчество, и нет возможности их восстановить;</w:t>
      </w:r>
    </w:p>
    <w:p w14:paraId="764D9825" w14:textId="77777777" w:rsidR="00976307" w:rsidRDefault="00976307" w:rsidP="00976307">
      <w:pPr>
        <w:pStyle w:val="newncpi"/>
        <w:rPr>
          <w:lang w:val="ru-RU"/>
        </w:rPr>
      </w:pPr>
      <w:r>
        <w:rPr>
          <w:lang w:val="ru-RU"/>
        </w:rPr>
        <w:t xml:space="preserve">- когда умерший кормилец и обратившийся за пенсией (единовременным пособием) член его семьи из числа родителей (усыновителей, </w:t>
      </w:r>
      <w:proofErr w:type="spellStart"/>
      <w:r>
        <w:rPr>
          <w:lang w:val="ru-RU"/>
        </w:rPr>
        <w:t>удочерителей</w:t>
      </w:r>
      <w:proofErr w:type="spellEnd"/>
      <w:r>
        <w:rPr>
          <w:lang w:val="ru-RU"/>
        </w:rPr>
        <w:t xml:space="preserve">), достигших на день смерти (гибели) кормильца общеустановленного пенсионного возраста или являвшихся инвалидами, на день смерти кормильца проживали раздельно и не вели общее хозяйство. При этом обратившийся член семьи из числа родителей (усыновителей, </w:t>
      </w:r>
      <w:proofErr w:type="spellStart"/>
      <w:r>
        <w:rPr>
          <w:lang w:val="ru-RU"/>
        </w:rPr>
        <w:t>удочерителей</w:t>
      </w:r>
      <w:proofErr w:type="spellEnd"/>
      <w:r>
        <w:rPr>
          <w:lang w:val="ru-RU"/>
        </w:rPr>
        <w:t>) не может документально подтвердить факт получения от умершего кормильца помощи, которая была для него постоянным и основным источником сре</w:t>
      </w:r>
      <w:proofErr w:type="gramStart"/>
      <w:r>
        <w:rPr>
          <w:lang w:val="ru-RU"/>
        </w:rPr>
        <w:t>дств к с</w:t>
      </w:r>
      <w:proofErr w:type="gramEnd"/>
      <w:r>
        <w:rPr>
          <w:lang w:val="ru-RU"/>
        </w:rPr>
        <w:t>уществованию;</w:t>
      </w:r>
    </w:p>
    <w:p w14:paraId="19D2C718" w14:textId="77777777" w:rsidR="00976307" w:rsidRDefault="00976307" w:rsidP="00976307">
      <w:pPr>
        <w:pStyle w:val="newncpi"/>
        <w:rPr>
          <w:lang w:val="ru-RU"/>
        </w:rPr>
      </w:pPr>
      <w:r>
        <w:rPr>
          <w:lang w:val="ru-RU"/>
        </w:rPr>
        <w:t>- если на день смерти кормильца член его семьи, обратившийся за пенсией (единовременным пособием), или умерший кормилец либо они оба проживали в другом государстве, где факт иждивенчества не устанавливался и у обратившегося члена семьи (в пенсионном деле) отсутствуют документы, позволяющие данный факт установить.</w:t>
      </w:r>
    </w:p>
    <w:p w14:paraId="462C9CBD" w14:textId="77777777" w:rsidR="00D2787E" w:rsidRPr="00D2787E" w:rsidRDefault="00D2787E" w:rsidP="00D2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7E">
        <w:rPr>
          <w:rFonts w:ascii="Times New Roman" w:hAnsi="Times New Roman" w:cs="Times New Roman"/>
          <w:sz w:val="24"/>
          <w:szCs w:val="24"/>
        </w:rPr>
        <w:t>Заявление о назначении пенсии за выслугу лет со всеми необходимыми документами райвоенкомат в течение 5 дней направляет на рассмотрение в военный комиссариат Гродненской области.</w:t>
      </w:r>
    </w:p>
    <w:p w14:paraId="3885E144" w14:textId="77777777" w:rsidR="00B6639C" w:rsidRDefault="00D2787E" w:rsidP="00D2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7E">
        <w:rPr>
          <w:rFonts w:ascii="Times New Roman" w:hAnsi="Times New Roman" w:cs="Times New Roman"/>
          <w:sz w:val="24"/>
          <w:szCs w:val="24"/>
        </w:rPr>
        <w:t>Решение о назначении либо отказе в назначении пенсии принимается в военном комиссариате Гродненской области в 10-дневный срок со дня поступления всех необходимых документов на пенсию.</w:t>
      </w:r>
    </w:p>
    <w:p w14:paraId="031FC90B" w14:textId="77777777" w:rsidR="00DC7E06" w:rsidRDefault="00DC7E06" w:rsidP="00D2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06E94" w14:textId="77777777" w:rsidR="00DC7E06" w:rsidRDefault="00DC7E06" w:rsidP="00DC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8145F" w14:textId="06171135" w:rsidR="00DC7E06" w:rsidRDefault="00DC7E06" w:rsidP="00DC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FEA">
        <w:rPr>
          <w:rFonts w:ascii="Times New Roman" w:hAnsi="Times New Roman" w:cs="Times New Roman"/>
          <w:sz w:val="24"/>
          <w:szCs w:val="24"/>
        </w:rPr>
        <w:t xml:space="preserve">Для назначения пенсии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F1723">
        <w:rPr>
          <w:rFonts w:ascii="Times New Roman" w:hAnsi="Times New Roman" w:cs="Times New Roman"/>
          <w:sz w:val="24"/>
          <w:szCs w:val="24"/>
        </w:rPr>
        <w:t xml:space="preserve">случаю </w:t>
      </w:r>
      <w:r>
        <w:rPr>
          <w:rFonts w:ascii="Times New Roman" w:hAnsi="Times New Roman" w:cs="Times New Roman"/>
          <w:sz w:val="24"/>
          <w:szCs w:val="24"/>
        </w:rPr>
        <w:t>потери кормильца</w:t>
      </w:r>
      <w:r w:rsidRPr="00DE3FEA">
        <w:rPr>
          <w:rFonts w:ascii="Times New Roman" w:hAnsi="Times New Roman" w:cs="Times New Roman"/>
          <w:sz w:val="24"/>
          <w:szCs w:val="24"/>
        </w:rPr>
        <w:t xml:space="preserve"> </w:t>
      </w:r>
      <w:r w:rsidRPr="00DC7E06">
        <w:rPr>
          <w:rFonts w:ascii="Times New Roman" w:hAnsi="Times New Roman" w:cs="Times New Roman"/>
          <w:b/>
          <w:sz w:val="24"/>
          <w:szCs w:val="24"/>
        </w:rPr>
        <w:t>несовершеннолетнему или недееспособному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E06">
        <w:rPr>
          <w:rFonts w:ascii="Times New Roman" w:hAnsi="Times New Roman" w:cs="Times New Roman"/>
          <w:sz w:val="24"/>
          <w:szCs w:val="24"/>
        </w:rPr>
        <w:t>лицу</w:t>
      </w:r>
      <w:r w:rsidR="005B7463">
        <w:rPr>
          <w:rFonts w:ascii="Times New Roman" w:hAnsi="Times New Roman" w:cs="Times New Roman"/>
          <w:sz w:val="24"/>
          <w:szCs w:val="24"/>
        </w:rPr>
        <w:t>,</w:t>
      </w:r>
      <w:r w:rsidRPr="00DC7E06">
        <w:rPr>
          <w:rFonts w:ascii="Times New Roman" w:hAnsi="Times New Roman" w:cs="Times New Roman"/>
          <w:sz w:val="24"/>
          <w:szCs w:val="24"/>
        </w:rPr>
        <w:t xml:space="preserve"> </w:t>
      </w:r>
      <w:r w:rsidR="005B7463">
        <w:rPr>
          <w:rFonts w:ascii="Times New Roman" w:hAnsi="Times New Roman" w:cs="Times New Roman"/>
          <w:sz w:val="24"/>
          <w:szCs w:val="24"/>
        </w:rPr>
        <w:t xml:space="preserve">его законному представителю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</w:t>
      </w:r>
      <w:r w:rsidR="005B7463" w:rsidRPr="00DE3FEA">
        <w:rPr>
          <w:rFonts w:ascii="Times New Roman" w:hAnsi="Times New Roman" w:cs="Times New Roman"/>
          <w:sz w:val="24"/>
          <w:szCs w:val="24"/>
        </w:rPr>
        <w:t xml:space="preserve">в кабинет </w:t>
      </w:r>
      <w:r w:rsidR="00577CAB">
        <w:rPr>
          <w:rFonts w:ascii="Times New Roman" w:hAnsi="Times New Roman" w:cs="Times New Roman"/>
          <w:sz w:val="24"/>
          <w:szCs w:val="24"/>
        </w:rPr>
        <w:t xml:space="preserve">№ 11 военного комиссариата Дятловского района  </w:t>
      </w:r>
      <w:r w:rsidRPr="00DE3FEA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3D726FEE" w14:textId="77777777" w:rsidR="005663A5" w:rsidRDefault="005663A5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CDB32" w14:textId="7303329C" w:rsidR="005663A5" w:rsidRDefault="005663A5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3A5">
        <w:rPr>
          <w:rFonts w:ascii="Times New Roman" w:hAnsi="Times New Roman" w:cs="Times New Roman"/>
          <w:sz w:val="24"/>
          <w:szCs w:val="24"/>
        </w:rPr>
        <w:t>1. заявление о назначении (возобновлении выплаты) пенсии (бланк заявления заполняется в кабинете №</w:t>
      </w:r>
      <w:r w:rsidR="002812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77CAB">
        <w:rPr>
          <w:rFonts w:ascii="Times New Roman" w:hAnsi="Times New Roman" w:cs="Times New Roman"/>
          <w:sz w:val="24"/>
          <w:szCs w:val="24"/>
        </w:rPr>
        <w:t>11</w:t>
      </w:r>
      <w:r w:rsidRPr="005663A5">
        <w:rPr>
          <w:rFonts w:ascii="Times New Roman" w:hAnsi="Times New Roman" w:cs="Times New Roman"/>
          <w:sz w:val="24"/>
          <w:szCs w:val="24"/>
        </w:rPr>
        <w:t xml:space="preserve"> );</w:t>
      </w:r>
    </w:p>
    <w:p w14:paraId="3BB1EFEC" w14:textId="77777777" w:rsidR="005B0BAF" w:rsidRDefault="005B0BAF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B0BAF">
        <w:rPr>
          <w:rFonts w:ascii="Times New Roman" w:hAnsi="Times New Roman" w:cs="Times New Roman"/>
          <w:sz w:val="24"/>
          <w:szCs w:val="24"/>
        </w:rPr>
        <w:t xml:space="preserve"> свидетельство о смерти кормильца (справка, содержащая сведения из записи акта о смерти, копия записи акта о смерти либо копия решения суда о признании его безвестно отсутствующим или об объявлении умершим);</w:t>
      </w:r>
    </w:p>
    <w:p w14:paraId="344DF3A5" w14:textId="77777777" w:rsidR="00334235" w:rsidRDefault="005B0BAF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B0BAF">
        <w:rPr>
          <w:rFonts w:ascii="Times New Roman" w:hAnsi="Times New Roman" w:cs="Times New Roman"/>
          <w:sz w:val="24"/>
          <w:szCs w:val="24"/>
        </w:rPr>
        <w:t>. документы о гибели (смерти) военнослужащего, за которого назначается пенсия (извещение по форме 22/БП и другие документы, подтверждающие связь гибели (смерти) с исполнением обязанностей военной службы (служебных обязанностей) – при наличии;</w:t>
      </w:r>
    </w:p>
    <w:p w14:paraId="2D88E2A6" w14:textId="77777777" w:rsidR="005663A5" w:rsidRPr="005663A5" w:rsidRDefault="00334235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 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о рождении </w:t>
      </w:r>
      <w:r>
        <w:rPr>
          <w:rFonts w:ascii="Times New Roman" w:hAnsi="Times New Roman" w:cs="Times New Roman"/>
          <w:sz w:val="24"/>
          <w:szCs w:val="24"/>
        </w:rPr>
        <w:t>(копию записи акта о рождении, справку содержащая сведения из записи акта о рождении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решение суда  об установлении факта родственный отношений)</w:t>
      </w:r>
      <w:r w:rsidR="005663A5" w:rsidRPr="005663A5">
        <w:rPr>
          <w:rFonts w:ascii="Times New Roman" w:hAnsi="Times New Roman" w:cs="Times New Roman"/>
          <w:sz w:val="24"/>
          <w:szCs w:val="24"/>
        </w:rPr>
        <w:t>;</w:t>
      </w:r>
    </w:p>
    <w:p w14:paraId="776BCEBF" w14:textId="77777777" w:rsidR="005663A5" w:rsidRPr="005663A5" w:rsidRDefault="00334235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0BAF">
        <w:rPr>
          <w:rFonts w:ascii="Times New Roman" w:hAnsi="Times New Roman" w:cs="Times New Roman"/>
          <w:sz w:val="24"/>
          <w:szCs w:val="24"/>
        </w:rPr>
        <w:t>.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5B0BAF">
        <w:rPr>
          <w:rFonts w:ascii="Times New Roman" w:hAnsi="Times New Roman" w:cs="Times New Roman"/>
          <w:sz w:val="24"/>
          <w:szCs w:val="24"/>
        </w:rPr>
        <w:t>е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суда о признании лица, на которого назначается пенсия, </w:t>
      </w:r>
      <w:proofErr w:type="gramStart"/>
      <w:r w:rsidR="005663A5" w:rsidRPr="005663A5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="005663A5" w:rsidRPr="005663A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E76A6C" w14:textId="77777777" w:rsidR="005663A5" w:rsidRPr="005663A5" w:rsidRDefault="00334235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0BAF">
        <w:rPr>
          <w:rFonts w:ascii="Times New Roman" w:hAnsi="Times New Roman" w:cs="Times New Roman"/>
          <w:sz w:val="24"/>
          <w:szCs w:val="24"/>
        </w:rPr>
        <w:t>.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5B0BAF">
        <w:rPr>
          <w:rFonts w:ascii="Times New Roman" w:hAnsi="Times New Roman" w:cs="Times New Roman"/>
          <w:sz w:val="24"/>
          <w:szCs w:val="24"/>
        </w:rPr>
        <w:t>е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об установлении опеки и удостоверения опекуна;</w:t>
      </w:r>
    </w:p>
    <w:p w14:paraId="31EAA6F3" w14:textId="77777777" w:rsidR="005663A5" w:rsidRPr="005663A5" w:rsidRDefault="00334235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0BAF">
        <w:rPr>
          <w:rFonts w:ascii="Times New Roman" w:hAnsi="Times New Roman" w:cs="Times New Roman"/>
          <w:sz w:val="24"/>
          <w:szCs w:val="24"/>
        </w:rPr>
        <w:t>.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паспорт законного представителя (опекуна) несовершеннолетнего (недееспособного), документов, подтверждающих его полномочия; </w:t>
      </w:r>
    </w:p>
    <w:p w14:paraId="1213798B" w14:textId="77777777" w:rsidR="005663A5" w:rsidRPr="005663A5" w:rsidRDefault="00334235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0BAF">
        <w:rPr>
          <w:rFonts w:ascii="Times New Roman" w:hAnsi="Times New Roman" w:cs="Times New Roman"/>
          <w:sz w:val="24"/>
          <w:szCs w:val="24"/>
        </w:rPr>
        <w:t>.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паспорт несовершеннолетнего (недееспособного)</w:t>
      </w:r>
      <w:r w:rsidR="005B0BAF">
        <w:rPr>
          <w:rFonts w:ascii="Times New Roman" w:hAnsi="Times New Roman" w:cs="Times New Roman"/>
          <w:sz w:val="24"/>
          <w:szCs w:val="24"/>
        </w:rPr>
        <w:t xml:space="preserve"> (если выдавался)</w:t>
      </w:r>
      <w:r w:rsidR="005663A5" w:rsidRPr="005663A5">
        <w:rPr>
          <w:rFonts w:ascii="Times New Roman" w:hAnsi="Times New Roman" w:cs="Times New Roman"/>
          <w:sz w:val="24"/>
          <w:szCs w:val="24"/>
        </w:rPr>
        <w:t>;</w:t>
      </w:r>
    </w:p>
    <w:p w14:paraId="102A84FE" w14:textId="77777777" w:rsidR="005663A5" w:rsidRPr="005663A5" w:rsidRDefault="00334235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B0BAF">
        <w:rPr>
          <w:rFonts w:ascii="Times New Roman" w:hAnsi="Times New Roman" w:cs="Times New Roman"/>
          <w:sz w:val="24"/>
          <w:szCs w:val="24"/>
        </w:rPr>
        <w:t>.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справку о неполучении пенсии, выданную в органе по труду, занятости и социальной защите по месту регистрации, предусмотренную подпунктом 2.27 пункта 2 </w:t>
      </w:r>
      <w:r w:rsidR="005663A5" w:rsidRPr="005663A5">
        <w:rPr>
          <w:rFonts w:ascii="Times New Roman" w:hAnsi="Times New Roman" w:cs="Times New Roman"/>
          <w:sz w:val="24"/>
          <w:szCs w:val="24"/>
        </w:rPr>
        <w:lastRenderedPageBreak/>
        <w:t>Указа № 200 или справку о размере получаемой пенсии с указанием даты прекращения ее выплаты, предусмотренную подпунктом 2.26 пункта 2 Указа №200;</w:t>
      </w:r>
    </w:p>
    <w:p w14:paraId="17A9C3AE" w14:textId="52A5E7C0" w:rsidR="005663A5" w:rsidRPr="005663A5" w:rsidRDefault="005B0BAF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2A8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справку с места учебы с указанием сведений о нахождении (отсутствия нахождения) на государственном обеспечении, в академическом отпуске в период получения образования;</w:t>
      </w:r>
    </w:p>
    <w:p w14:paraId="66C4BA28" w14:textId="40DAB447" w:rsidR="00DC7E06" w:rsidRDefault="00334235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2A87">
        <w:rPr>
          <w:rFonts w:ascii="Times New Roman" w:hAnsi="Times New Roman" w:cs="Times New Roman"/>
          <w:sz w:val="24"/>
          <w:szCs w:val="24"/>
        </w:rPr>
        <w:t>1</w:t>
      </w:r>
      <w:r w:rsidR="005B0BAF">
        <w:rPr>
          <w:rFonts w:ascii="Times New Roman" w:hAnsi="Times New Roman" w:cs="Times New Roman"/>
          <w:sz w:val="24"/>
          <w:szCs w:val="24"/>
        </w:rPr>
        <w:t>.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заключение МРЭК (выписка из акта освидетельствования МРЭК)</w:t>
      </w:r>
      <w:r w:rsidR="00C92A87">
        <w:rPr>
          <w:rFonts w:ascii="Times New Roman" w:hAnsi="Times New Roman" w:cs="Times New Roman"/>
          <w:sz w:val="24"/>
          <w:szCs w:val="24"/>
        </w:rPr>
        <w:t>, удостоверение инвалида</w:t>
      </w:r>
      <w:r w:rsidR="005663A5" w:rsidRPr="005663A5">
        <w:rPr>
          <w:rFonts w:ascii="Times New Roman" w:hAnsi="Times New Roman" w:cs="Times New Roman"/>
          <w:sz w:val="24"/>
          <w:szCs w:val="24"/>
        </w:rPr>
        <w:t xml:space="preserve"> для подтверждения наличия у несовершеннолетнего инвалидности</w:t>
      </w:r>
      <w:r w:rsidR="00E60BCC">
        <w:rPr>
          <w:rFonts w:ascii="Times New Roman" w:hAnsi="Times New Roman" w:cs="Times New Roman"/>
          <w:sz w:val="24"/>
          <w:szCs w:val="24"/>
        </w:rPr>
        <w:t>;</w:t>
      </w:r>
    </w:p>
    <w:p w14:paraId="24268978" w14:textId="15B66C0B" w:rsidR="00E60BCC" w:rsidRDefault="00E60BCC" w:rsidP="00566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BCC">
        <w:rPr>
          <w:rFonts w:ascii="Times New Roman" w:hAnsi="Times New Roman" w:cs="Times New Roman"/>
          <w:sz w:val="24"/>
          <w:szCs w:val="24"/>
        </w:rPr>
        <w:t>1</w:t>
      </w:r>
      <w:r w:rsidR="00C92A87">
        <w:rPr>
          <w:rFonts w:ascii="Times New Roman" w:hAnsi="Times New Roman" w:cs="Times New Roman"/>
          <w:sz w:val="24"/>
          <w:szCs w:val="24"/>
        </w:rPr>
        <w:t>2</w:t>
      </w:r>
      <w:r w:rsidRPr="00E60BCC">
        <w:rPr>
          <w:rFonts w:ascii="Times New Roman" w:hAnsi="Times New Roman" w:cs="Times New Roman"/>
          <w:sz w:val="24"/>
          <w:szCs w:val="24"/>
        </w:rPr>
        <w:t xml:space="preserve">. фотография 30х40 мм 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E60BCC">
        <w:rPr>
          <w:rFonts w:ascii="Times New Roman" w:hAnsi="Times New Roman" w:cs="Times New Roman"/>
          <w:sz w:val="24"/>
          <w:szCs w:val="24"/>
        </w:rPr>
        <w:t>– для оформления пенсионного удостоверения</w:t>
      </w:r>
      <w:r w:rsidR="00A657D5">
        <w:rPr>
          <w:rFonts w:ascii="Times New Roman" w:hAnsi="Times New Roman" w:cs="Times New Roman"/>
          <w:sz w:val="24"/>
          <w:szCs w:val="24"/>
        </w:rPr>
        <w:t>.</w:t>
      </w:r>
    </w:p>
    <w:p w14:paraId="75747A83" w14:textId="77777777" w:rsidR="00DC7E06" w:rsidRDefault="00DC7E06" w:rsidP="00D2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8CDD18" w14:textId="77777777" w:rsidR="00FF1723" w:rsidRPr="00FF1723" w:rsidRDefault="00FF1723" w:rsidP="00FF1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23">
        <w:rPr>
          <w:rFonts w:ascii="Times New Roman" w:hAnsi="Times New Roman" w:cs="Times New Roman"/>
          <w:sz w:val="24"/>
          <w:szCs w:val="24"/>
        </w:rPr>
        <w:t>Заявление о назначении пенсии за выслугу лет со всеми необходимыми документами райвоенкомат в течение 5 дней направляет на рассмотрение в военный комиссариат Гродненской области.</w:t>
      </w:r>
    </w:p>
    <w:p w14:paraId="070A8B9C" w14:textId="77777777" w:rsidR="00FF1723" w:rsidRDefault="00FF1723" w:rsidP="00FF1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23">
        <w:rPr>
          <w:rFonts w:ascii="Times New Roman" w:hAnsi="Times New Roman" w:cs="Times New Roman"/>
          <w:sz w:val="24"/>
          <w:szCs w:val="24"/>
        </w:rPr>
        <w:t>Решение о назначении либо отказе в назначении пенсии принимается в военном комиссариате Гродненской области в 10-дневный срок со дня поступления всех необходимых документов на пенсию.</w:t>
      </w:r>
    </w:p>
    <w:p w14:paraId="3A9A8164" w14:textId="77777777" w:rsidR="00821B09" w:rsidRPr="00FF1723" w:rsidRDefault="00821B09" w:rsidP="00FF1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2A920" w14:textId="77777777" w:rsidR="00FF1723" w:rsidRDefault="00FF1723" w:rsidP="00D2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F1B9F" w14:textId="77777777" w:rsidR="00FF1723" w:rsidRPr="00334235" w:rsidRDefault="00FF1723" w:rsidP="00334235">
      <w:pPr>
        <w:tabs>
          <w:tab w:val="left" w:pos="9355"/>
        </w:tabs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235">
        <w:rPr>
          <w:rFonts w:ascii="Times New Roman" w:hAnsi="Times New Roman" w:cs="Times New Roman"/>
          <w:sz w:val="24"/>
          <w:szCs w:val="24"/>
        </w:rPr>
        <w:t xml:space="preserve">Для </w:t>
      </w:r>
      <w:r w:rsidR="00334235" w:rsidRPr="00334235">
        <w:rPr>
          <w:rFonts w:ascii="Times New Roman" w:hAnsi="Times New Roman" w:cs="Times New Roman"/>
          <w:sz w:val="24"/>
          <w:szCs w:val="24"/>
        </w:rPr>
        <w:t>назначения пенсии</w:t>
      </w:r>
      <w:r w:rsidRPr="00334235">
        <w:rPr>
          <w:rFonts w:ascii="Times New Roman" w:hAnsi="Times New Roman" w:cs="Times New Roman"/>
          <w:sz w:val="24"/>
          <w:szCs w:val="24"/>
        </w:rPr>
        <w:t xml:space="preserve"> по случаю потери кормильца </w:t>
      </w:r>
      <w:r w:rsidRPr="00334235">
        <w:rPr>
          <w:rFonts w:ascii="Times New Roman" w:hAnsi="Times New Roman" w:cs="Times New Roman"/>
          <w:b/>
          <w:sz w:val="24"/>
          <w:szCs w:val="24"/>
        </w:rPr>
        <w:t>лицам из числа детей-сирот (обучающихся, не достигших 23 лет), лицам из числа детей-сирот и детей, оставшихся без попечения родителей, в возрасте от 18 до 23 лет</w:t>
      </w:r>
      <w:r w:rsidRPr="00334235">
        <w:rPr>
          <w:rFonts w:ascii="Times New Roman" w:hAnsi="Times New Roman" w:cs="Times New Roman"/>
          <w:sz w:val="24"/>
          <w:szCs w:val="24"/>
        </w:rPr>
        <w:t xml:space="preserve"> все документы оформляются от имени заявителя, либо его представителем, имеющим нотариально заверенную доверенность</w:t>
      </w:r>
      <w:r w:rsidR="00334235">
        <w:rPr>
          <w:rFonts w:ascii="Times New Roman" w:hAnsi="Times New Roman" w:cs="Times New Roman"/>
          <w:sz w:val="24"/>
          <w:szCs w:val="24"/>
        </w:rPr>
        <w:t>, и представляются</w:t>
      </w:r>
      <w:r w:rsidRPr="00334235">
        <w:rPr>
          <w:rFonts w:ascii="Times New Roman" w:hAnsi="Times New Roman" w:cs="Times New Roman"/>
          <w:sz w:val="24"/>
          <w:szCs w:val="24"/>
        </w:rPr>
        <w:t xml:space="preserve"> </w:t>
      </w:r>
      <w:r w:rsidR="00334235" w:rsidRPr="00334235">
        <w:rPr>
          <w:rFonts w:ascii="Times New Roman" w:hAnsi="Times New Roman" w:cs="Times New Roman"/>
          <w:sz w:val="24"/>
          <w:szCs w:val="24"/>
        </w:rPr>
        <w:t>в кабинет № __ следующие документы:</w:t>
      </w:r>
      <w:proofErr w:type="gramEnd"/>
    </w:p>
    <w:p w14:paraId="40D38B49" w14:textId="636A1C30" w:rsidR="00334235" w:rsidRPr="00334235" w:rsidRDefault="00334235" w:rsidP="00821B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235">
        <w:rPr>
          <w:rFonts w:ascii="Times New Roman" w:hAnsi="Times New Roman" w:cs="Times New Roman"/>
          <w:sz w:val="24"/>
          <w:szCs w:val="24"/>
        </w:rPr>
        <w:t xml:space="preserve">1. заявление о назначении (возобновлении выплаты) пенсии (бланк заявления заполняется в кабинете </w:t>
      </w:r>
      <w:r w:rsidR="00577CAB">
        <w:rPr>
          <w:rFonts w:ascii="Times New Roman" w:hAnsi="Times New Roman" w:cs="Times New Roman"/>
          <w:sz w:val="24"/>
          <w:szCs w:val="24"/>
        </w:rPr>
        <w:t>№ 11</w:t>
      </w:r>
      <w:r w:rsidRPr="00334235">
        <w:rPr>
          <w:rFonts w:ascii="Times New Roman" w:hAnsi="Times New Roman" w:cs="Times New Roman"/>
          <w:sz w:val="24"/>
          <w:szCs w:val="24"/>
        </w:rPr>
        <w:t>);</w:t>
      </w:r>
    </w:p>
    <w:p w14:paraId="0E935846" w14:textId="77777777" w:rsidR="00334235" w:rsidRPr="00334235" w:rsidRDefault="00334235" w:rsidP="00821B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235">
        <w:rPr>
          <w:rFonts w:ascii="Times New Roman" w:hAnsi="Times New Roman" w:cs="Times New Roman"/>
          <w:sz w:val="24"/>
          <w:szCs w:val="24"/>
        </w:rPr>
        <w:t>2. свидетельство о смерти кормильца (справка, содержащая сведения из записи акта о смерти, копия записи акта о смерти либо копия решения суда о признании его безвестно отсутствующим или об объявлении умершим);</w:t>
      </w:r>
    </w:p>
    <w:p w14:paraId="45AE265C" w14:textId="77777777" w:rsidR="00821B09" w:rsidRPr="00821B09" w:rsidRDefault="00821B09" w:rsidP="00821B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09">
        <w:rPr>
          <w:rFonts w:ascii="Times New Roman" w:hAnsi="Times New Roman" w:cs="Times New Roman"/>
          <w:sz w:val="24"/>
          <w:szCs w:val="24"/>
        </w:rPr>
        <w:t>3. документы о гибели (смерти) военнослужащего, за которого назначается пенсия (извещение по форме 22/БП и другие документы, подтверждающие связь гибели (смерти) с исполнением обязанностей военной службы (служебных обязанностей) – при наличии;</w:t>
      </w:r>
    </w:p>
    <w:p w14:paraId="4502625A" w14:textId="2142CC0E" w:rsidR="00FF1723" w:rsidRPr="00821B09" w:rsidRDefault="00821B09" w:rsidP="00821B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09">
        <w:rPr>
          <w:rFonts w:ascii="Times New Roman" w:hAnsi="Times New Roman" w:cs="Times New Roman"/>
          <w:sz w:val="24"/>
          <w:szCs w:val="24"/>
        </w:rPr>
        <w:t xml:space="preserve">4.  свидетельство о рождении (копию записи акта о рождении, справку </w:t>
      </w:r>
      <w:proofErr w:type="gramStart"/>
      <w:r w:rsidRPr="00821B09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821B09">
        <w:rPr>
          <w:rFonts w:ascii="Times New Roman" w:hAnsi="Times New Roman" w:cs="Times New Roman"/>
          <w:sz w:val="24"/>
          <w:szCs w:val="24"/>
        </w:rPr>
        <w:t xml:space="preserve"> сведения из записи акта о рождении, решение суда об установлении факта родственный отношений);</w:t>
      </w:r>
    </w:p>
    <w:p w14:paraId="0783E2C0" w14:textId="77777777" w:rsidR="00FF1723" w:rsidRPr="00821B09" w:rsidRDefault="00821B09" w:rsidP="00821B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09">
        <w:rPr>
          <w:rFonts w:ascii="Times New Roman" w:hAnsi="Times New Roman" w:cs="Times New Roman"/>
          <w:sz w:val="24"/>
          <w:szCs w:val="24"/>
        </w:rPr>
        <w:t>5.</w:t>
      </w:r>
      <w:r w:rsidR="00FF1723" w:rsidRPr="00821B09">
        <w:rPr>
          <w:rFonts w:ascii="Times New Roman" w:hAnsi="Times New Roman" w:cs="Times New Roman"/>
          <w:sz w:val="24"/>
          <w:szCs w:val="24"/>
        </w:rPr>
        <w:t> справку с места учебы с указанием сведений о форме получения образования, сроке обучения, о нахождении (отсутствия нахождения) в академическом отпуске, на государственном обеспечении в период получения образования;</w:t>
      </w:r>
    </w:p>
    <w:p w14:paraId="699EA13C" w14:textId="77777777" w:rsidR="00FF1723" w:rsidRPr="00821B09" w:rsidRDefault="00821B09" w:rsidP="00821B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09">
        <w:rPr>
          <w:rFonts w:ascii="Times New Roman" w:hAnsi="Times New Roman" w:cs="Times New Roman"/>
          <w:sz w:val="24"/>
          <w:szCs w:val="24"/>
        </w:rPr>
        <w:t>6.</w:t>
      </w:r>
      <w:r w:rsidR="00FF1723" w:rsidRPr="00821B09">
        <w:rPr>
          <w:rFonts w:ascii="Times New Roman" w:hAnsi="Times New Roman" w:cs="Times New Roman"/>
          <w:sz w:val="24"/>
          <w:szCs w:val="24"/>
        </w:rPr>
        <w:t> справку о неполучении пенсии, выданные в органах по труду, занятости и социальной защите (других государственных органах Республики Беларусь) по месту регистрации (постоянной и временной);</w:t>
      </w:r>
    </w:p>
    <w:p w14:paraId="059C7190" w14:textId="77777777" w:rsidR="00FF1723" w:rsidRPr="00821B09" w:rsidRDefault="00821B09" w:rsidP="00821B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09">
        <w:rPr>
          <w:rFonts w:ascii="Times New Roman" w:hAnsi="Times New Roman" w:cs="Times New Roman"/>
          <w:sz w:val="24"/>
          <w:szCs w:val="24"/>
        </w:rPr>
        <w:t>7.</w:t>
      </w:r>
      <w:r w:rsidR="00FF1723" w:rsidRPr="00821B09">
        <w:rPr>
          <w:rFonts w:ascii="Times New Roman" w:hAnsi="Times New Roman" w:cs="Times New Roman"/>
          <w:sz w:val="24"/>
          <w:szCs w:val="24"/>
        </w:rPr>
        <w:t>  паспорт заявителя, представителя заявителя (в том числе копия вкладыша о временной регистрации);</w:t>
      </w:r>
    </w:p>
    <w:p w14:paraId="3AB5B805" w14:textId="77777777" w:rsidR="006D7103" w:rsidRDefault="00821B09" w:rsidP="006D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09">
        <w:rPr>
          <w:rFonts w:ascii="Times New Roman" w:hAnsi="Times New Roman" w:cs="Times New Roman"/>
          <w:sz w:val="24"/>
          <w:szCs w:val="24"/>
        </w:rPr>
        <w:t>8.</w:t>
      </w:r>
      <w:r w:rsidR="00FF1723" w:rsidRPr="00821B09">
        <w:rPr>
          <w:rFonts w:ascii="Times New Roman" w:hAnsi="Times New Roman" w:cs="Times New Roman"/>
          <w:sz w:val="24"/>
          <w:szCs w:val="24"/>
        </w:rPr>
        <w:t> </w:t>
      </w:r>
      <w:r w:rsidR="006D7103" w:rsidRPr="005663A5">
        <w:rPr>
          <w:rFonts w:ascii="Times New Roman" w:hAnsi="Times New Roman" w:cs="Times New Roman"/>
          <w:sz w:val="24"/>
          <w:szCs w:val="24"/>
        </w:rPr>
        <w:t>заключение МРЭК (выписка из акта освидетельствования МРЭК)</w:t>
      </w:r>
      <w:r w:rsidR="006D7103">
        <w:rPr>
          <w:rFonts w:ascii="Times New Roman" w:hAnsi="Times New Roman" w:cs="Times New Roman"/>
          <w:sz w:val="24"/>
          <w:szCs w:val="24"/>
        </w:rPr>
        <w:t>, удостоверение инвалида</w:t>
      </w:r>
      <w:r w:rsidR="006D7103" w:rsidRPr="005663A5">
        <w:rPr>
          <w:rFonts w:ascii="Times New Roman" w:hAnsi="Times New Roman" w:cs="Times New Roman"/>
          <w:sz w:val="24"/>
          <w:szCs w:val="24"/>
        </w:rPr>
        <w:t xml:space="preserve"> для подтверждения наличия у несовершеннолетнего инвалидности</w:t>
      </w:r>
      <w:r w:rsidR="006D7103">
        <w:rPr>
          <w:rFonts w:ascii="Times New Roman" w:hAnsi="Times New Roman" w:cs="Times New Roman"/>
          <w:sz w:val="24"/>
          <w:szCs w:val="24"/>
        </w:rPr>
        <w:t>;</w:t>
      </w:r>
    </w:p>
    <w:p w14:paraId="42D801A7" w14:textId="686177DF" w:rsidR="00C95760" w:rsidRPr="00C95760" w:rsidRDefault="00C95760" w:rsidP="006D71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95760">
        <w:rPr>
          <w:rFonts w:ascii="Times New Roman" w:hAnsi="Times New Roman" w:cs="Times New Roman"/>
          <w:sz w:val="24"/>
          <w:szCs w:val="24"/>
        </w:rPr>
        <w:t>. фотография 30х40 мм (без головного убора, сделанная в срок не более трех лет до дня обращения) – для оформления пенсионного удостоверения.</w:t>
      </w:r>
    </w:p>
    <w:p w14:paraId="73C4290C" w14:textId="77777777" w:rsidR="00821B09" w:rsidRPr="00821B09" w:rsidRDefault="00821B09" w:rsidP="0082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09">
        <w:rPr>
          <w:rFonts w:ascii="Times New Roman" w:hAnsi="Times New Roman" w:cs="Times New Roman"/>
          <w:sz w:val="24"/>
          <w:szCs w:val="24"/>
        </w:rPr>
        <w:lastRenderedPageBreak/>
        <w:t>Заявление о назначении пенсии за выслугу лет со всеми необходимыми документами райвоенкомат в течение 5 дней направляет на рассмотрение в военный комиссариат Гродненской области.</w:t>
      </w:r>
    </w:p>
    <w:p w14:paraId="4767B934" w14:textId="77777777" w:rsidR="00821B09" w:rsidRDefault="00821B09" w:rsidP="0082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09">
        <w:rPr>
          <w:rFonts w:ascii="Times New Roman" w:hAnsi="Times New Roman" w:cs="Times New Roman"/>
          <w:sz w:val="24"/>
          <w:szCs w:val="24"/>
        </w:rPr>
        <w:t>Решение о назначении либо отказе в назначении пенсии принимается в военном комиссариате Гродненской области в 10-дневный срок со дня поступления всех необходимых документов на пенсию.</w:t>
      </w:r>
    </w:p>
    <w:p w14:paraId="7138E5DE" w14:textId="77777777" w:rsidR="00063A6F" w:rsidRDefault="00063A6F" w:rsidP="0082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757A8" w14:textId="77777777" w:rsidR="00063A6F" w:rsidRDefault="00063A6F" w:rsidP="0082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4A91FD" w14:textId="0967916D" w:rsidR="00063A6F" w:rsidRPr="00063A6F" w:rsidRDefault="00063A6F" w:rsidP="00063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b/>
          <w:sz w:val="24"/>
          <w:szCs w:val="24"/>
        </w:rPr>
        <w:t>Для продления выплаты пенсии по случаю потери кормильца</w:t>
      </w:r>
      <w:r w:rsidRPr="00063A6F">
        <w:rPr>
          <w:rFonts w:ascii="Times New Roman" w:hAnsi="Times New Roman" w:cs="Times New Roman"/>
          <w:sz w:val="24"/>
          <w:szCs w:val="24"/>
        </w:rPr>
        <w:t xml:space="preserve"> </w:t>
      </w:r>
      <w:r w:rsidRPr="00063A6F">
        <w:rPr>
          <w:rFonts w:ascii="Times New Roman" w:hAnsi="Times New Roman" w:cs="Times New Roman"/>
          <w:b/>
          <w:sz w:val="24"/>
          <w:szCs w:val="24"/>
        </w:rPr>
        <w:t>лицам из числа детей, достигшим 18-летнего</w:t>
      </w:r>
      <w:r w:rsidRPr="00063A6F">
        <w:rPr>
          <w:rFonts w:ascii="Times New Roman" w:hAnsi="Times New Roman" w:cs="Times New Roman"/>
          <w:sz w:val="24"/>
          <w:szCs w:val="24"/>
        </w:rPr>
        <w:t xml:space="preserve"> возраста в кабинет </w:t>
      </w:r>
      <w:r w:rsidR="00577CAB">
        <w:rPr>
          <w:rFonts w:ascii="Times New Roman" w:hAnsi="Times New Roman" w:cs="Times New Roman"/>
          <w:sz w:val="24"/>
          <w:szCs w:val="24"/>
        </w:rPr>
        <w:t xml:space="preserve">№ 11 военного комиссариата Дятловского района  </w:t>
      </w:r>
      <w:r w:rsidRPr="00063A6F">
        <w:rPr>
          <w:rFonts w:ascii="Times New Roman" w:hAnsi="Times New Roman" w:cs="Times New Roman"/>
          <w:sz w:val="24"/>
          <w:szCs w:val="24"/>
        </w:rPr>
        <w:t>необходимо представить следующие документы:</w:t>
      </w:r>
    </w:p>
    <w:p w14:paraId="45CF551A" w14:textId="68BF40B0" w:rsidR="00063A6F" w:rsidRPr="00063A6F" w:rsidRDefault="00063A6F" w:rsidP="00063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sz w:val="24"/>
          <w:szCs w:val="24"/>
        </w:rPr>
        <w:t>1. заявление (бланк заявления заполняется в кабинете №</w:t>
      </w:r>
      <w:r w:rsidR="00577CAB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Start"/>
      <w:r w:rsidRPr="00063A6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63A6F">
        <w:rPr>
          <w:rFonts w:ascii="Times New Roman" w:hAnsi="Times New Roman" w:cs="Times New Roman"/>
          <w:sz w:val="24"/>
          <w:szCs w:val="24"/>
        </w:rPr>
        <w:t>;</w:t>
      </w:r>
    </w:p>
    <w:p w14:paraId="3E009725" w14:textId="77777777" w:rsidR="00063A6F" w:rsidRPr="00063A6F" w:rsidRDefault="00063A6F" w:rsidP="00063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sz w:val="24"/>
          <w:szCs w:val="24"/>
        </w:rPr>
        <w:t xml:space="preserve">2. справку с места учебы с указанием сведений о форме получения образования и сроке обучения, о нахождении (отсутствия нахождения) на государственном обеспечении, в академическом отпуске в период получения образования; </w:t>
      </w:r>
    </w:p>
    <w:p w14:paraId="37B331F8" w14:textId="77777777" w:rsidR="00063A6F" w:rsidRPr="00063A6F" w:rsidRDefault="00063A6F" w:rsidP="00063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sz w:val="24"/>
          <w:szCs w:val="24"/>
        </w:rPr>
        <w:t>3. справку о неполучении пенсии, выданные в органах по труду, занятости и социальной защите (других государственных органах Республики Беларусь) по месту (постоянной и временной) регистрации;</w:t>
      </w:r>
    </w:p>
    <w:p w14:paraId="7090D487" w14:textId="77777777" w:rsidR="00063A6F" w:rsidRPr="00063A6F" w:rsidRDefault="00063A6F" w:rsidP="00063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sz w:val="24"/>
          <w:szCs w:val="24"/>
        </w:rPr>
        <w:t>4.  паспорт заявителя (в том числе копия вкладыша о временной регистрации);</w:t>
      </w:r>
    </w:p>
    <w:p w14:paraId="7BC2847A" w14:textId="2DCF1CB2" w:rsidR="006D7103" w:rsidRDefault="00063A6F" w:rsidP="006D7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sz w:val="24"/>
          <w:szCs w:val="24"/>
        </w:rPr>
        <w:t>5.</w:t>
      </w:r>
      <w:r w:rsidR="006D7103" w:rsidRPr="00821B09">
        <w:rPr>
          <w:rFonts w:ascii="Times New Roman" w:hAnsi="Times New Roman" w:cs="Times New Roman"/>
          <w:sz w:val="24"/>
          <w:szCs w:val="24"/>
        </w:rPr>
        <w:t> </w:t>
      </w:r>
      <w:r w:rsidR="006D7103" w:rsidRPr="005663A5">
        <w:rPr>
          <w:rFonts w:ascii="Times New Roman" w:hAnsi="Times New Roman" w:cs="Times New Roman"/>
          <w:sz w:val="24"/>
          <w:szCs w:val="24"/>
        </w:rPr>
        <w:t>заключение МРЭК (выписка из акта освидетельствования МРЭК)</w:t>
      </w:r>
      <w:r w:rsidR="006D7103">
        <w:rPr>
          <w:rFonts w:ascii="Times New Roman" w:hAnsi="Times New Roman" w:cs="Times New Roman"/>
          <w:sz w:val="24"/>
          <w:szCs w:val="24"/>
        </w:rPr>
        <w:t>, удостоверение инвалида</w:t>
      </w:r>
      <w:r w:rsidR="006D7103" w:rsidRPr="005663A5">
        <w:rPr>
          <w:rFonts w:ascii="Times New Roman" w:hAnsi="Times New Roman" w:cs="Times New Roman"/>
          <w:sz w:val="24"/>
          <w:szCs w:val="24"/>
        </w:rPr>
        <w:t xml:space="preserve"> для подтверждения наличия у несовершеннолетнего инвалидности</w:t>
      </w:r>
      <w:r w:rsidR="006D7103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C4DE66D" w14:textId="70613EC5" w:rsidR="00063A6F" w:rsidRPr="00063A6F" w:rsidRDefault="00063A6F" w:rsidP="00063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sz w:val="24"/>
          <w:szCs w:val="24"/>
        </w:rPr>
        <w:t>6. пенсионное удостоверение прежнего получателя пенсии, если оно было выписано (обязательно) д</w:t>
      </w:r>
      <w:r w:rsidR="00E60BCC">
        <w:rPr>
          <w:rFonts w:ascii="Times New Roman" w:hAnsi="Times New Roman" w:cs="Times New Roman"/>
          <w:sz w:val="24"/>
          <w:szCs w:val="24"/>
        </w:rPr>
        <w:t>ля приобщения в пенсионное дело;</w:t>
      </w:r>
    </w:p>
    <w:p w14:paraId="338DD1D1" w14:textId="77777777" w:rsidR="00C95760" w:rsidRPr="00C95760" w:rsidRDefault="00C95760" w:rsidP="00C95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95760">
        <w:rPr>
          <w:rFonts w:ascii="Times New Roman" w:hAnsi="Times New Roman" w:cs="Times New Roman"/>
          <w:sz w:val="24"/>
          <w:szCs w:val="24"/>
        </w:rPr>
        <w:t>. фотография 30х40 мм (без головного убора, сделанная в срок не более трех лет до дня обращения) – для оформления пенсионного удостоверения.</w:t>
      </w:r>
    </w:p>
    <w:sectPr w:rsidR="00C95760" w:rsidRPr="00C9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62"/>
    <w:rsid w:val="000141FA"/>
    <w:rsid w:val="00053632"/>
    <w:rsid w:val="00063A6F"/>
    <w:rsid w:val="000723AB"/>
    <w:rsid w:val="0008372D"/>
    <w:rsid w:val="000B7050"/>
    <w:rsid w:val="00121738"/>
    <w:rsid w:val="00150638"/>
    <w:rsid w:val="00185013"/>
    <w:rsid w:val="00194E8B"/>
    <w:rsid w:val="00281223"/>
    <w:rsid w:val="002D0262"/>
    <w:rsid w:val="002D21D6"/>
    <w:rsid w:val="00334235"/>
    <w:rsid w:val="00363AFC"/>
    <w:rsid w:val="0037090A"/>
    <w:rsid w:val="003F01BC"/>
    <w:rsid w:val="003F363F"/>
    <w:rsid w:val="0042510D"/>
    <w:rsid w:val="004C55A8"/>
    <w:rsid w:val="004E28D0"/>
    <w:rsid w:val="0051591E"/>
    <w:rsid w:val="00533520"/>
    <w:rsid w:val="005663A5"/>
    <w:rsid w:val="00577CAB"/>
    <w:rsid w:val="00595C2B"/>
    <w:rsid w:val="005A7C9D"/>
    <w:rsid w:val="005B0BAF"/>
    <w:rsid w:val="005B7463"/>
    <w:rsid w:val="005C5FA4"/>
    <w:rsid w:val="005F1AD6"/>
    <w:rsid w:val="00610486"/>
    <w:rsid w:val="00620605"/>
    <w:rsid w:val="006D0D8C"/>
    <w:rsid w:val="006D7103"/>
    <w:rsid w:val="0077261B"/>
    <w:rsid w:val="0077274C"/>
    <w:rsid w:val="007A0C25"/>
    <w:rsid w:val="00821B09"/>
    <w:rsid w:val="00823437"/>
    <w:rsid w:val="008252F3"/>
    <w:rsid w:val="00846B5C"/>
    <w:rsid w:val="00856522"/>
    <w:rsid w:val="008A70D7"/>
    <w:rsid w:val="008B578C"/>
    <w:rsid w:val="00976307"/>
    <w:rsid w:val="009D1FBD"/>
    <w:rsid w:val="00A657D5"/>
    <w:rsid w:val="00A67C9B"/>
    <w:rsid w:val="00A76839"/>
    <w:rsid w:val="00A97EF3"/>
    <w:rsid w:val="00B6639C"/>
    <w:rsid w:val="00B92C62"/>
    <w:rsid w:val="00B94854"/>
    <w:rsid w:val="00BA7E90"/>
    <w:rsid w:val="00BC08EF"/>
    <w:rsid w:val="00BF2B61"/>
    <w:rsid w:val="00C37840"/>
    <w:rsid w:val="00C92A87"/>
    <w:rsid w:val="00C95760"/>
    <w:rsid w:val="00D2787E"/>
    <w:rsid w:val="00D95E26"/>
    <w:rsid w:val="00DA3656"/>
    <w:rsid w:val="00DC7E06"/>
    <w:rsid w:val="00DD38D0"/>
    <w:rsid w:val="00DE3FEA"/>
    <w:rsid w:val="00E2131A"/>
    <w:rsid w:val="00E50C50"/>
    <w:rsid w:val="00E60BCC"/>
    <w:rsid w:val="00EF05AB"/>
    <w:rsid w:val="00F27D63"/>
    <w:rsid w:val="00F62DBD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7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0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ewncpi">
    <w:name w:val="newncpi"/>
    <w:basedOn w:val="a"/>
    <w:rsid w:val="009763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word-wrapper">
    <w:name w:val="word-wrapper"/>
    <w:basedOn w:val="a0"/>
    <w:rsid w:val="00F27D63"/>
  </w:style>
  <w:style w:type="character" w:customStyle="1" w:styleId="fake-non-breaking-space">
    <w:name w:val="fake-non-breaking-space"/>
    <w:basedOn w:val="a0"/>
    <w:rsid w:val="00F62DBD"/>
  </w:style>
  <w:style w:type="paragraph" w:styleId="a6">
    <w:name w:val="Balloon Text"/>
    <w:basedOn w:val="a"/>
    <w:link w:val="a7"/>
    <w:uiPriority w:val="99"/>
    <w:semiHidden/>
    <w:unhideWhenUsed/>
    <w:rsid w:val="0057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0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ewncpi">
    <w:name w:val="newncpi"/>
    <w:basedOn w:val="a"/>
    <w:rsid w:val="009763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word-wrapper">
    <w:name w:val="word-wrapper"/>
    <w:basedOn w:val="a0"/>
    <w:rsid w:val="00F27D63"/>
  </w:style>
  <w:style w:type="character" w:customStyle="1" w:styleId="fake-non-breaking-space">
    <w:name w:val="fake-non-breaking-space"/>
    <w:basedOn w:val="a0"/>
    <w:rsid w:val="00F62DBD"/>
  </w:style>
  <w:style w:type="paragraph" w:styleId="a6">
    <w:name w:val="Balloon Text"/>
    <w:basedOn w:val="a"/>
    <w:link w:val="a7"/>
    <w:uiPriority w:val="99"/>
    <w:semiHidden/>
    <w:unhideWhenUsed/>
    <w:rsid w:val="0057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04C5705BCA47B6A23B1AA1E53919EAC33F8EC9DB76584928BF32C254F8425359671741DA8348F5D6B63CB3IFL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2025-03-06T12:09:00Z</cp:lastPrinted>
  <dcterms:created xsi:type="dcterms:W3CDTF">2018-12-06T12:13:00Z</dcterms:created>
  <dcterms:modified xsi:type="dcterms:W3CDTF">2025-03-06T12:21:00Z</dcterms:modified>
</cp:coreProperties>
</file>