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54" w:rsidRDefault="00751454" w:rsidP="00751454">
      <w:pPr>
        <w:jc w:val="center"/>
        <w:rPr>
          <w:rStyle w:val="word-wrapper"/>
          <w:b/>
          <w:color w:val="242424"/>
          <w:sz w:val="32"/>
          <w:szCs w:val="32"/>
          <w:shd w:val="clear" w:color="auto" w:fill="FFFFFF"/>
        </w:rPr>
      </w:pPr>
      <w:r w:rsidRPr="00751454">
        <w:rPr>
          <w:rStyle w:val="word-wrapper"/>
          <w:b/>
          <w:color w:val="242424"/>
          <w:sz w:val="32"/>
          <w:szCs w:val="32"/>
          <w:shd w:val="clear" w:color="auto" w:fill="FFFFFF"/>
        </w:rPr>
        <w:t>Внимание работодателю</w:t>
      </w:r>
      <w:r>
        <w:rPr>
          <w:rStyle w:val="word-wrapper"/>
          <w:b/>
          <w:color w:val="242424"/>
          <w:sz w:val="32"/>
          <w:szCs w:val="32"/>
          <w:shd w:val="clear" w:color="auto" w:fill="FFFFFF"/>
        </w:rPr>
        <w:t>!</w:t>
      </w:r>
      <w:r w:rsidRPr="00751454">
        <w:rPr>
          <w:rStyle w:val="word-wrapper"/>
          <w:b/>
          <w:color w:val="242424"/>
          <w:sz w:val="32"/>
          <w:szCs w:val="32"/>
          <w:shd w:val="clear" w:color="auto" w:fill="FFFFFF"/>
        </w:rPr>
        <w:t xml:space="preserve"> </w:t>
      </w:r>
    </w:p>
    <w:p w:rsidR="00751454" w:rsidRDefault="00751454" w:rsidP="00751454">
      <w:pPr>
        <w:jc w:val="center"/>
        <w:rPr>
          <w:b/>
          <w:sz w:val="32"/>
          <w:szCs w:val="32"/>
        </w:rPr>
      </w:pPr>
      <w:r w:rsidRPr="00751454">
        <w:rPr>
          <w:rStyle w:val="word-wrapper"/>
          <w:b/>
          <w:color w:val="242424"/>
          <w:sz w:val="32"/>
          <w:szCs w:val="32"/>
          <w:shd w:val="clear" w:color="auto" w:fill="FFFFFF"/>
        </w:rPr>
        <w:t xml:space="preserve">с </w:t>
      </w:r>
      <w:r w:rsidRPr="00751454">
        <w:rPr>
          <w:b/>
          <w:sz w:val="32"/>
          <w:szCs w:val="32"/>
        </w:rPr>
        <w:t xml:space="preserve">18 августа 2025 года вступают в силу изменения, </w:t>
      </w:r>
    </w:p>
    <w:p w:rsidR="00751454" w:rsidRPr="00751454" w:rsidRDefault="00751454" w:rsidP="00751454">
      <w:pPr>
        <w:jc w:val="center"/>
        <w:rPr>
          <w:b/>
          <w:sz w:val="32"/>
          <w:szCs w:val="32"/>
        </w:rPr>
      </w:pPr>
      <w:r w:rsidRPr="00751454">
        <w:rPr>
          <w:b/>
          <w:sz w:val="32"/>
          <w:szCs w:val="32"/>
        </w:rPr>
        <w:t>внесенные в Закон Республики Беларусь от 15.07.202</w:t>
      </w:r>
      <w:r>
        <w:rPr>
          <w:b/>
          <w:sz w:val="32"/>
          <w:szCs w:val="32"/>
        </w:rPr>
        <w:t>1</w:t>
      </w:r>
      <w:r w:rsidRPr="00751454">
        <w:rPr>
          <w:b/>
          <w:sz w:val="32"/>
          <w:szCs w:val="32"/>
        </w:rPr>
        <w:t xml:space="preserve"> № 118-З</w:t>
      </w:r>
    </w:p>
    <w:p w:rsidR="00751454" w:rsidRDefault="00751454" w:rsidP="00FD5C00">
      <w:pPr>
        <w:jc w:val="both"/>
        <w:rPr>
          <w:sz w:val="28"/>
          <w:szCs w:val="28"/>
        </w:rPr>
      </w:pPr>
    </w:p>
    <w:p w:rsidR="002A18A6" w:rsidRDefault="00751454" w:rsidP="00751454">
      <w:pPr>
        <w:ind w:firstLine="709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>Статьёй 14 Закона №118-З предусмотрено, что плательщики при перечислении денежных средств на оплату труда одновременно представляют в банки</w:t>
      </w:r>
      <w:r w:rsidR="002A18A6">
        <w:rPr>
          <w:rStyle w:val="word-wrapper"/>
          <w:color w:val="242424"/>
          <w:sz w:val="28"/>
          <w:szCs w:val="28"/>
          <w:shd w:val="clear" w:color="auto" w:fill="FFFFFF"/>
        </w:rPr>
        <w:t>:</w:t>
      </w: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</w:p>
    <w:p w:rsidR="002A18A6" w:rsidRPr="002A18A6" w:rsidRDefault="00751454" w:rsidP="002A18A6">
      <w:pPr>
        <w:pStyle w:val="a3"/>
        <w:numPr>
          <w:ilvl w:val="0"/>
          <w:numId w:val="3"/>
        </w:numPr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2A18A6">
        <w:rPr>
          <w:rStyle w:val="word-wrapper"/>
          <w:color w:val="242424"/>
          <w:sz w:val="28"/>
          <w:szCs w:val="28"/>
          <w:shd w:val="clear" w:color="auto" w:fill="FFFFFF"/>
        </w:rPr>
        <w:t xml:space="preserve">платежные инструкции на перечисление обязательных страховых взносов и (или) взносов на профессиональное пенсионное страхование </w:t>
      </w:r>
    </w:p>
    <w:p w:rsidR="002A18A6" w:rsidRPr="002A18A6" w:rsidRDefault="00751454" w:rsidP="00751454">
      <w:pPr>
        <w:ind w:firstLine="709"/>
        <w:jc w:val="both"/>
        <w:rPr>
          <w:rStyle w:val="word-wrapper"/>
          <w:b/>
          <w:color w:val="242424"/>
          <w:sz w:val="28"/>
          <w:szCs w:val="28"/>
          <w:shd w:val="clear" w:color="auto" w:fill="FFFFFF"/>
        </w:rPr>
      </w:pPr>
      <w:r w:rsidRPr="002A18A6">
        <w:rPr>
          <w:rStyle w:val="word-wrapper"/>
          <w:b/>
          <w:color w:val="242424"/>
          <w:sz w:val="28"/>
          <w:szCs w:val="28"/>
          <w:shd w:val="clear" w:color="auto" w:fill="FFFFFF"/>
        </w:rPr>
        <w:t xml:space="preserve">либо </w:t>
      </w:r>
    </w:p>
    <w:p w:rsidR="002A18A6" w:rsidRPr="002A18A6" w:rsidRDefault="00751454" w:rsidP="002A18A6">
      <w:pPr>
        <w:pStyle w:val="a3"/>
        <w:numPr>
          <w:ilvl w:val="0"/>
          <w:numId w:val="3"/>
        </w:numPr>
        <w:jc w:val="both"/>
        <w:rPr>
          <w:rStyle w:val="word-wrapper"/>
          <w:color w:val="242424"/>
          <w:shd w:val="clear" w:color="auto" w:fill="FFFFFF"/>
        </w:rPr>
      </w:pPr>
      <w:r w:rsidRPr="002A18A6">
        <w:rPr>
          <w:rStyle w:val="word-wrapper"/>
          <w:color w:val="242424"/>
          <w:sz w:val="28"/>
          <w:szCs w:val="28"/>
          <w:shd w:val="clear" w:color="auto" w:fill="FFFFFF"/>
        </w:rPr>
        <w:t>справку о том, что обязательства по перечислению указанных взносов ими исполнены в полном объеме или отсутствуют</w:t>
      </w: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 xml:space="preserve">. </w:t>
      </w:r>
    </w:p>
    <w:p w:rsidR="00751454" w:rsidRPr="002A18A6" w:rsidRDefault="00751454" w:rsidP="002A18A6">
      <w:pPr>
        <w:pStyle w:val="a3"/>
        <w:ind w:left="360"/>
        <w:jc w:val="both"/>
        <w:rPr>
          <w:rStyle w:val="word-wrapper"/>
          <w:color w:val="242424"/>
          <w:shd w:val="clear" w:color="auto" w:fill="FFFFFF"/>
        </w:rPr>
      </w:pP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>Справка должна быть согласована с органами Фонда.</w:t>
      </w:r>
    </w:p>
    <w:p w:rsidR="00751454" w:rsidRDefault="00751454" w:rsidP="00FD5C00">
      <w:pPr>
        <w:jc w:val="both"/>
        <w:rPr>
          <w:sz w:val="28"/>
          <w:szCs w:val="28"/>
        </w:rPr>
      </w:pPr>
    </w:p>
    <w:p w:rsidR="009D4E72" w:rsidRDefault="009D4E72" w:rsidP="00FD5C00">
      <w:pPr>
        <w:jc w:val="both"/>
        <w:rPr>
          <w:b/>
          <w:sz w:val="30"/>
          <w:szCs w:val="30"/>
          <w:u w:val="single"/>
        </w:rPr>
      </w:pPr>
      <w:r w:rsidRPr="00FD5C00">
        <w:rPr>
          <w:sz w:val="28"/>
          <w:szCs w:val="28"/>
        </w:rPr>
        <w:t>✅</w:t>
      </w:r>
      <w:r>
        <w:rPr>
          <w:sz w:val="28"/>
          <w:szCs w:val="28"/>
        </w:rPr>
        <w:t xml:space="preserve"> </w:t>
      </w:r>
      <w:r w:rsidR="00751454" w:rsidRPr="00751454">
        <w:rPr>
          <w:b/>
          <w:sz w:val="30"/>
          <w:szCs w:val="30"/>
          <w:u w:val="single"/>
        </w:rPr>
        <w:t xml:space="preserve">Как согласовать справку с </w:t>
      </w:r>
      <w:r w:rsidR="00FD5C00" w:rsidRPr="00751454">
        <w:rPr>
          <w:b/>
          <w:sz w:val="30"/>
          <w:szCs w:val="30"/>
          <w:u w:val="single"/>
        </w:rPr>
        <w:t>органами Фонда социальной защиты населения</w:t>
      </w:r>
      <w:r>
        <w:rPr>
          <w:b/>
          <w:sz w:val="30"/>
          <w:szCs w:val="30"/>
          <w:u w:val="single"/>
        </w:rPr>
        <w:t>?</w:t>
      </w:r>
    </w:p>
    <w:p w:rsidR="00ED3980" w:rsidRDefault="00ED3980" w:rsidP="00FD5C00">
      <w:pPr>
        <w:jc w:val="both"/>
        <w:rPr>
          <w:b/>
          <w:sz w:val="28"/>
          <w:szCs w:val="28"/>
        </w:rPr>
      </w:pPr>
    </w:p>
    <w:p w:rsidR="00FD5C00" w:rsidRPr="009D4E72" w:rsidRDefault="00FD5C00" w:rsidP="00FD5C00">
      <w:pPr>
        <w:jc w:val="both"/>
        <w:rPr>
          <w:b/>
          <w:sz w:val="28"/>
          <w:szCs w:val="28"/>
        </w:rPr>
      </w:pPr>
      <w:r w:rsidRPr="009D4E72">
        <w:rPr>
          <w:b/>
          <w:sz w:val="28"/>
          <w:szCs w:val="28"/>
        </w:rPr>
        <w:t>Пошаговая инструкция взаимодействия с органами Фонда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</w:p>
    <w:p w:rsidR="00FD5C00" w:rsidRDefault="00FD5C00" w:rsidP="00082001">
      <w:pPr>
        <w:jc w:val="both"/>
        <w:rPr>
          <w:sz w:val="28"/>
          <w:szCs w:val="28"/>
        </w:rPr>
      </w:pPr>
      <w:r w:rsidRPr="00751454">
        <w:rPr>
          <w:rFonts w:ascii="MS Gothic" w:eastAsia="MS Gothic" w:hAnsi="MS Gothic" w:cs="MS Gothic" w:hint="eastAsia"/>
          <w:b/>
          <w:sz w:val="28"/>
          <w:szCs w:val="28"/>
        </w:rPr>
        <w:t>➡</w:t>
      </w:r>
      <w:r w:rsidRPr="00751454">
        <w:rPr>
          <w:b/>
          <w:sz w:val="28"/>
          <w:szCs w:val="28"/>
        </w:rPr>
        <w:t>Шаг 1</w:t>
      </w:r>
      <w:r w:rsidR="00751454">
        <w:rPr>
          <w:b/>
          <w:sz w:val="28"/>
          <w:szCs w:val="28"/>
        </w:rPr>
        <w:t>.</w:t>
      </w:r>
      <w:r w:rsidRPr="00FD5C00">
        <w:rPr>
          <w:sz w:val="28"/>
          <w:szCs w:val="28"/>
        </w:rPr>
        <w:t xml:space="preserve"> </w:t>
      </w:r>
      <w:r w:rsidR="009D4E72">
        <w:rPr>
          <w:sz w:val="28"/>
          <w:szCs w:val="28"/>
        </w:rPr>
        <w:t>В</w:t>
      </w:r>
      <w:r w:rsidRPr="00FD5C00">
        <w:rPr>
          <w:sz w:val="28"/>
          <w:szCs w:val="28"/>
        </w:rPr>
        <w:t xml:space="preserve"> информационном ресурсе </w:t>
      </w:r>
      <w:r w:rsidRPr="009D4E72">
        <w:rPr>
          <w:b/>
          <w:sz w:val="28"/>
          <w:szCs w:val="28"/>
        </w:rPr>
        <w:t>«Личный кабинет плательщика взносов»</w:t>
      </w:r>
      <w:r w:rsidR="009D4E72">
        <w:rPr>
          <w:b/>
          <w:sz w:val="28"/>
          <w:szCs w:val="28"/>
        </w:rPr>
        <w:t>, размещенном</w:t>
      </w:r>
      <w:r w:rsidRPr="00FD5C00">
        <w:rPr>
          <w:sz w:val="28"/>
          <w:szCs w:val="28"/>
        </w:rPr>
        <w:t xml:space="preserve"> на корпоративном портале Фонда</w:t>
      </w:r>
      <w:r w:rsidR="009D4E72">
        <w:rPr>
          <w:sz w:val="28"/>
          <w:szCs w:val="28"/>
        </w:rPr>
        <w:t xml:space="preserve">, </w:t>
      </w:r>
      <w:r w:rsidR="009D4E72" w:rsidRPr="009D4E72">
        <w:rPr>
          <w:b/>
          <w:sz w:val="28"/>
          <w:szCs w:val="28"/>
        </w:rPr>
        <w:t xml:space="preserve">посредством раздела «Сообщения» </w:t>
      </w:r>
      <w:r w:rsidR="009D4E72">
        <w:rPr>
          <w:sz w:val="28"/>
          <w:szCs w:val="28"/>
        </w:rPr>
        <w:t>необходимо</w:t>
      </w:r>
      <w:r w:rsidRPr="00FD5C00">
        <w:rPr>
          <w:sz w:val="28"/>
          <w:szCs w:val="28"/>
        </w:rPr>
        <w:t xml:space="preserve"> </w:t>
      </w:r>
      <w:r w:rsidR="009D4E72">
        <w:rPr>
          <w:sz w:val="28"/>
          <w:szCs w:val="28"/>
        </w:rPr>
        <w:t>н</w:t>
      </w:r>
      <w:r w:rsidR="009D4E72" w:rsidRPr="00FD5C00">
        <w:rPr>
          <w:sz w:val="28"/>
          <w:szCs w:val="28"/>
        </w:rPr>
        <w:t xml:space="preserve">аправить </w:t>
      </w:r>
      <w:r w:rsidRPr="00FD5C00">
        <w:rPr>
          <w:sz w:val="28"/>
          <w:szCs w:val="28"/>
        </w:rPr>
        <w:t xml:space="preserve">запрос на получение согласования </w:t>
      </w:r>
      <w:r w:rsidRPr="009D4E72">
        <w:rPr>
          <w:b/>
          <w:sz w:val="28"/>
          <w:szCs w:val="28"/>
        </w:rPr>
        <w:t>справки об отсутствии (исполнении) обязательств по уплате взносов</w:t>
      </w:r>
      <w:r w:rsidR="00082001">
        <w:rPr>
          <w:sz w:val="28"/>
          <w:szCs w:val="28"/>
        </w:rPr>
        <w:t xml:space="preserve"> в произвольной форме. В справке необходимо указать </w:t>
      </w:r>
      <w:r w:rsidRPr="009D4E72">
        <w:rPr>
          <w:sz w:val="28"/>
          <w:szCs w:val="28"/>
        </w:rPr>
        <w:t>период, за который</w:t>
      </w:r>
      <w:r w:rsidR="009D4E72">
        <w:rPr>
          <w:sz w:val="28"/>
          <w:szCs w:val="28"/>
        </w:rPr>
        <w:t xml:space="preserve"> выплачивается заработная плата</w:t>
      </w:r>
      <w:r w:rsidR="00082001">
        <w:rPr>
          <w:sz w:val="28"/>
          <w:szCs w:val="28"/>
        </w:rPr>
        <w:t>.</w:t>
      </w:r>
    </w:p>
    <w:p w:rsidR="00FD5C00" w:rsidRPr="00751454" w:rsidRDefault="00FD5C00" w:rsidP="002A18A6">
      <w:pPr>
        <w:ind w:left="708"/>
        <w:jc w:val="both"/>
        <w:rPr>
          <w:b/>
          <w:i/>
          <w:sz w:val="28"/>
          <w:szCs w:val="28"/>
        </w:rPr>
      </w:pPr>
      <w:r w:rsidRPr="00751454">
        <w:rPr>
          <w:b/>
          <w:i/>
          <w:sz w:val="28"/>
          <w:szCs w:val="28"/>
        </w:rPr>
        <w:t>Важно! Для согласования справки при выплате заработной платы за истекший месяц необходимо представить в орган Фонда информацию (сведения) о сумме взносов, подлежащей уплате.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  <w:bookmarkStart w:id="0" w:name="_GoBack"/>
      <w:bookmarkEnd w:id="0"/>
      <w:r w:rsidRPr="00751454">
        <w:rPr>
          <w:rFonts w:ascii="MS Gothic" w:eastAsia="MS Gothic" w:hAnsi="MS Gothic" w:cs="MS Gothic" w:hint="eastAsia"/>
          <w:b/>
          <w:sz w:val="28"/>
          <w:szCs w:val="28"/>
        </w:rPr>
        <w:t>➡</w:t>
      </w:r>
      <w:r w:rsidRPr="00751454">
        <w:rPr>
          <w:b/>
          <w:sz w:val="28"/>
          <w:szCs w:val="28"/>
        </w:rPr>
        <w:t>Шаг 2</w:t>
      </w:r>
      <w:r w:rsidR="00751454">
        <w:rPr>
          <w:sz w:val="28"/>
          <w:szCs w:val="28"/>
        </w:rPr>
        <w:t>.</w:t>
      </w:r>
      <w:r w:rsidRPr="00FD5C00">
        <w:rPr>
          <w:sz w:val="28"/>
          <w:szCs w:val="28"/>
        </w:rPr>
        <w:t xml:space="preserve"> В день направления запроса получить ответ от органов Фонда о согласовании (несогласовании) справки</w:t>
      </w:r>
      <w:r w:rsidR="009D4E72">
        <w:rPr>
          <w:sz w:val="28"/>
          <w:szCs w:val="28"/>
        </w:rPr>
        <w:t xml:space="preserve"> через </w:t>
      </w:r>
      <w:r w:rsidR="009D4E72" w:rsidRPr="00ED3980">
        <w:rPr>
          <w:b/>
          <w:sz w:val="28"/>
          <w:szCs w:val="28"/>
        </w:rPr>
        <w:t>«Личный кабинет</w:t>
      </w:r>
      <w:r w:rsidR="00044ACF" w:rsidRPr="00ED3980">
        <w:rPr>
          <w:b/>
          <w:sz w:val="28"/>
          <w:szCs w:val="28"/>
        </w:rPr>
        <w:t xml:space="preserve"> плательщика взносов»</w:t>
      </w:r>
      <w:r w:rsidRPr="00FD5C00">
        <w:rPr>
          <w:sz w:val="28"/>
          <w:szCs w:val="28"/>
        </w:rPr>
        <w:t>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751454">
        <w:rPr>
          <w:rFonts w:ascii="MS Gothic" w:eastAsia="MS Gothic" w:hAnsi="MS Gothic" w:cs="MS Gothic" w:hint="eastAsia"/>
          <w:b/>
          <w:sz w:val="28"/>
          <w:szCs w:val="28"/>
        </w:rPr>
        <w:t>➡</w:t>
      </w:r>
      <w:r w:rsidRPr="00751454">
        <w:rPr>
          <w:b/>
          <w:sz w:val="28"/>
          <w:szCs w:val="28"/>
        </w:rPr>
        <w:t>Шаг 3</w:t>
      </w:r>
      <w:r w:rsidR="00751454">
        <w:rPr>
          <w:sz w:val="28"/>
          <w:szCs w:val="28"/>
        </w:rPr>
        <w:t>.</w:t>
      </w:r>
      <w:r w:rsidRPr="00FD5C00">
        <w:rPr>
          <w:sz w:val="28"/>
          <w:szCs w:val="28"/>
        </w:rPr>
        <w:t xml:space="preserve"> В случае несогласования справки – уплатить взносы.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FD5C00">
        <w:rPr>
          <w:sz w:val="28"/>
          <w:szCs w:val="28"/>
        </w:rPr>
        <w:t>В случае согласования справки – передать в банк следующую информацию о согласовании справки:</w:t>
      </w:r>
    </w:p>
    <w:p w:rsidR="00FD5C00" w:rsidRPr="00ED3980" w:rsidRDefault="00FD5C00" w:rsidP="00ED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980">
        <w:rPr>
          <w:sz w:val="28"/>
          <w:szCs w:val="28"/>
        </w:rPr>
        <w:t>наименование органа Фонда, согласовавшего справку;</w:t>
      </w:r>
    </w:p>
    <w:p w:rsidR="00FD5C00" w:rsidRPr="00ED3980" w:rsidRDefault="00FD5C00" w:rsidP="00ED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980">
        <w:rPr>
          <w:sz w:val="28"/>
          <w:szCs w:val="28"/>
        </w:rPr>
        <w:t>фамилия, инициалы начальника (заместителя) органа Фонда, подписавшего согласование;</w:t>
      </w:r>
    </w:p>
    <w:p w:rsidR="00FD5C00" w:rsidRPr="00ED3980" w:rsidRDefault="00FD5C00" w:rsidP="00ED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980">
        <w:rPr>
          <w:sz w:val="28"/>
          <w:szCs w:val="28"/>
        </w:rPr>
        <w:t>дата согласования.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ED3980">
        <w:rPr>
          <w:b/>
          <w:sz w:val="28"/>
          <w:szCs w:val="28"/>
        </w:rPr>
        <w:t>Обращаем внимание!</w:t>
      </w:r>
      <w:r w:rsidRPr="00FD5C00">
        <w:rPr>
          <w:sz w:val="28"/>
          <w:szCs w:val="28"/>
        </w:rPr>
        <w:t xml:space="preserve"> При необходимости согласование справки можно получить, обратившись непосредственно в территориальный орган Фонда.</w:t>
      </w:r>
    </w:p>
    <w:p w:rsidR="00D96837" w:rsidRPr="00FD5C00" w:rsidRDefault="00D96837" w:rsidP="00FD5C00">
      <w:pPr>
        <w:jc w:val="both"/>
        <w:rPr>
          <w:sz w:val="28"/>
          <w:szCs w:val="28"/>
        </w:rPr>
      </w:pPr>
    </w:p>
    <w:sectPr w:rsidR="00D96837" w:rsidRPr="00FD5C00" w:rsidSect="00335DC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C6E"/>
    <w:multiLevelType w:val="hybridMultilevel"/>
    <w:tmpl w:val="C2BC4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484E6A"/>
    <w:multiLevelType w:val="hybridMultilevel"/>
    <w:tmpl w:val="E2206B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57797F"/>
    <w:multiLevelType w:val="hybridMultilevel"/>
    <w:tmpl w:val="94E0E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00"/>
    <w:rsid w:val="00044ACF"/>
    <w:rsid w:val="00082001"/>
    <w:rsid w:val="00176A0F"/>
    <w:rsid w:val="002A18A6"/>
    <w:rsid w:val="00335DC9"/>
    <w:rsid w:val="00751454"/>
    <w:rsid w:val="009D4E72"/>
    <w:rsid w:val="00D96837"/>
    <w:rsid w:val="00ED3980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51454"/>
  </w:style>
  <w:style w:type="paragraph" w:styleId="a3">
    <w:name w:val="List Paragraph"/>
    <w:basedOn w:val="a"/>
    <w:uiPriority w:val="34"/>
    <w:qFormat/>
    <w:rsid w:val="009D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51454"/>
  </w:style>
  <w:style w:type="paragraph" w:styleId="a3">
    <w:name w:val="List Paragraph"/>
    <w:basedOn w:val="a"/>
    <w:uiPriority w:val="34"/>
    <w:qFormat/>
    <w:rsid w:val="009D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56F7-8A6F-4BB8-8AE1-6271A4BE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Анастасия Геннадьевна</dc:creator>
  <cp:lastModifiedBy>Сидорчук Анастасия Геннадьевна</cp:lastModifiedBy>
  <cp:revision>2</cp:revision>
  <cp:lastPrinted>2025-08-13T06:05:00Z</cp:lastPrinted>
  <dcterms:created xsi:type="dcterms:W3CDTF">2025-08-13T11:35:00Z</dcterms:created>
  <dcterms:modified xsi:type="dcterms:W3CDTF">2025-08-13T11:35:00Z</dcterms:modified>
</cp:coreProperties>
</file>