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разработокбыло занято25 644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Б.И.Степанова НАН Беларуси, руководитель –академик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>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не пошли по пути радикальных реформ и сохранили </w:t>
      </w:r>
      <w:r w:rsidR="00466DDB" w:rsidRPr="002240C1">
        <w:rPr>
          <w:rFonts w:ascii="Times New Roman" w:hAnsi="Times New Roman" w:cs="Times New Roman"/>
          <w:sz w:val="30"/>
          <w:szCs w:val="30"/>
        </w:rPr>
        <w:lastRenderedPageBreak/>
        <w:t>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рынкана сумму 9,5 млн рублей.Экспорт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 xml:space="preserve">В ходе реализации указанных программ в 2021 году – первом полугодии 2022 г.в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результатам выполнения ГПНИ в 2021 году – первом полугодии 2022 г.разработано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lastRenderedPageBreak/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</w:t>
      </w:r>
      <w:r w:rsidRPr="002240C1">
        <w:rPr>
          <w:bCs/>
          <w:szCs w:val="30"/>
        </w:rPr>
        <w:lastRenderedPageBreak/>
        <w:t xml:space="preserve">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образецгрузового электромобилягрузоподъемностью до 4 т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GeelyATLASPRO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IntelCore 11‑го поколения,обеспечивающих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>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станцию.Ожидается, что полет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автоматизированный комплекс разведки, управления и связи передового авианаводчика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</w: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Глава белорусского государства А.Г.Лукашенко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Вобласти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E2" w:rsidRDefault="00E027E2" w:rsidP="00230D1B">
      <w:pPr>
        <w:spacing w:after="0" w:line="240" w:lineRule="auto"/>
      </w:pPr>
      <w:r>
        <w:separator/>
      </w:r>
    </w:p>
  </w:endnote>
  <w:endnote w:type="continuationSeparator" w:id="1">
    <w:p w:rsidR="00E027E2" w:rsidRDefault="00E027E2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E2" w:rsidRDefault="00E027E2" w:rsidP="00230D1B">
      <w:pPr>
        <w:spacing w:after="0" w:line="240" w:lineRule="auto"/>
      </w:pPr>
      <w:r>
        <w:separator/>
      </w:r>
    </w:p>
  </w:footnote>
  <w:footnote w:type="continuationSeparator" w:id="1">
    <w:p w:rsidR="00E027E2" w:rsidRDefault="00E027E2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93785C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C5891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5891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0811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3785C"/>
    <w:rsid w:val="00943775"/>
    <w:rsid w:val="00943FEE"/>
    <w:rsid w:val="00944E19"/>
    <w:rsid w:val="009471C3"/>
    <w:rsid w:val="00950F07"/>
    <w:rsid w:val="00953FD0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27E2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15C1-5173-43C1-8EAA-4ECE9D41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Пользователь Windows</cp:lastModifiedBy>
  <cp:revision>2</cp:revision>
  <cp:lastPrinted>2023-01-06T08:08:00Z</cp:lastPrinted>
  <dcterms:created xsi:type="dcterms:W3CDTF">2023-01-16T12:45:00Z</dcterms:created>
  <dcterms:modified xsi:type="dcterms:W3CDTF">2023-01-16T12:45:00Z</dcterms:modified>
</cp:coreProperties>
</file>